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73FC" w14:textId="77777777" w:rsidR="00A4119D" w:rsidRDefault="00A4119D" w:rsidP="00A4119D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YALE BIOETHICS CENTER </w:t>
      </w:r>
    </w:p>
    <w:p w14:paraId="20E54C1D" w14:textId="77777777" w:rsidR="00A4119D" w:rsidRDefault="00A4119D" w:rsidP="00A4119D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SHERWIN B. NULAND SUMMER INSTITUTE IN BIOETHICS </w:t>
      </w:r>
    </w:p>
    <w:p w14:paraId="73F47AD3" w14:textId="77777777" w:rsidR="006B5665" w:rsidRDefault="006B5665" w:rsidP="00A4119D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CA751E" w14:textId="50F877FD" w:rsidR="006B5665" w:rsidRDefault="00A4119D" w:rsidP="00A4119D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MORNING</w:t>
      </w:r>
      <w:r w:rsidR="006B5665">
        <w:rPr>
          <w:rFonts w:ascii="Arial" w:hAnsi="Arial" w:cs="Arial"/>
          <w:b/>
          <w:bCs/>
          <w:sz w:val="28"/>
          <w:szCs w:val="28"/>
        </w:rPr>
        <w:t xml:space="preserve"> and </w:t>
      </w:r>
      <w:proofErr w:type="gramStart"/>
      <w:r w:rsidR="006B5665">
        <w:rPr>
          <w:rFonts w:ascii="Arial" w:hAnsi="Arial" w:cs="Arial"/>
          <w:b/>
          <w:bCs/>
          <w:sz w:val="28"/>
          <w:szCs w:val="28"/>
        </w:rPr>
        <w:t xml:space="preserve">EVENING </w:t>
      </w:r>
      <w:r>
        <w:rPr>
          <w:rFonts w:ascii="Arial" w:hAnsi="Arial" w:cs="Arial"/>
          <w:b/>
          <w:bCs/>
          <w:sz w:val="28"/>
          <w:szCs w:val="28"/>
        </w:rPr>
        <w:t xml:space="preserve"> LECTURERS</w:t>
      </w:r>
      <w:proofErr w:type="gramEnd"/>
    </w:p>
    <w:p w14:paraId="17A5A58B" w14:textId="36FBC655" w:rsidR="00A4119D" w:rsidRDefault="00A4119D" w:rsidP="00A4119D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2015</w:t>
      </w:r>
    </w:p>
    <w:p w14:paraId="48CC7107" w14:textId="77777777" w:rsidR="00A4119D" w:rsidRDefault="00A4119D" w:rsidP="00A4119D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1907D6" w14:textId="77777777" w:rsidR="00A4119D" w:rsidRDefault="00A4119D" w:rsidP="00A4119D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694E84F7" w14:textId="77777777" w:rsidR="00A4119D" w:rsidRPr="00A26E69" w:rsidRDefault="00A4119D" w:rsidP="00A4119D">
      <w:pPr>
        <w:ind w:left="720"/>
        <w:rPr>
          <w:rFonts w:ascii="Arial" w:hAnsi="Arial" w:cs="Arial"/>
          <w:sz w:val="28"/>
          <w:szCs w:val="28"/>
        </w:rPr>
      </w:pPr>
      <w:r w:rsidRPr="00A26E69">
        <w:rPr>
          <w:rFonts w:ascii="Arial" w:hAnsi="Arial" w:cs="Arial"/>
          <w:b/>
          <w:bCs/>
          <w:sz w:val="28"/>
          <w:szCs w:val="28"/>
        </w:rPr>
        <w:t xml:space="preserve">Jonathan </w:t>
      </w:r>
      <w:proofErr w:type="spellStart"/>
      <w:r w:rsidRPr="00A26E69">
        <w:rPr>
          <w:rFonts w:ascii="Arial" w:hAnsi="Arial" w:cs="Arial"/>
          <w:b/>
          <w:bCs/>
          <w:sz w:val="28"/>
          <w:szCs w:val="28"/>
        </w:rPr>
        <w:t>Borak</w:t>
      </w:r>
      <w:proofErr w:type="spellEnd"/>
      <w:r w:rsidRPr="00A26E69">
        <w:rPr>
          <w:rFonts w:ascii="Arial" w:hAnsi="Arial" w:cs="Arial"/>
          <w:b/>
          <w:bCs/>
          <w:sz w:val="28"/>
          <w:szCs w:val="28"/>
        </w:rPr>
        <w:t>,</w:t>
      </w:r>
      <w:r w:rsidRPr="00A26E69">
        <w:rPr>
          <w:rFonts w:ascii="Arial" w:hAnsi="Arial" w:cs="Arial"/>
          <w:sz w:val="28"/>
          <w:szCs w:val="28"/>
        </w:rPr>
        <w:t xml:space="preserve"> Clinical Professor of Epidemiology &amp; Public Health and Clinical Professor of Medicine, Yale School of Medicine</w:t>
      </w:r>
    </w:p>
    <w:p w14:paraId="044FEAF9" w14:textId="77777777" w:rsidR="00A4119D" w:rsidRPr="00A26E69" w:rsidRDefault="00A4119D" w:rsidP="00A4119D">
      <w:pPr>
        <w:ind w:left="1440"/>
        <w:rPr>
          <w:rFonts w:ascii="Arial" w:hAnsi="Arial" w:cs="Arial"/>
          <w:i/>
          <w:iCs/>
          <w:sz w:val="28"/>
          <w:szCs w:val="28"/>
        </w:rPr>
      </w:pPr>
      <w:r w:rsidRPr="00A26E69">
        <w:rPr>
          <w:rFonts w:ascii="Arial" w:hAnsi="Arial" w:cs="Arial"/>
          <w:bCs/>
          <w:i/>
          <w:sz w:val="28"/>
          <w:szCs w:val="28"/>
        </w:rPr>
        <w:t xml:space="preserve">Physical </w:t>
      </w:r>
      <w:r w:rsidRPr="00A26E69">
        <w:rPr>
          <w:rFonts w:ascii="Arial" w:hAnsi="Arial" w:cs="Arial"/>
          <w:i/>
          <w:iCs/>
          <w:sz w:val="28"/>
          <w:szCs w:val="28"/>
        </w:rPr>
        <w:t>Environment Meets Social Environment: Implications for Health</w:t>
      </w:r>
      <w:r w:rsidRPr="00A26E69">
        <w:rPr>
          <w:rFonts w:ascii="Arial" w:hAnsi="Arial" w:cs="Arial"/>
          <w:sz w:val="28"/>
          <w:szCs w:val="28"/>
        </w:rPr>
        <w:t xml:space="preserve"> </w:t>
      </w:r>
      <w:r w:rsidRPr="00A26E69">
        <w:rPr>
          <w:rFonts w:ascii="Arial" w:hAnsi="Arial" w:cs="Arial"/>
          <w:sz w:val="28"/>
          <w:szCs w:val="28"/>
        </w:rPr>
        <w:br/>
      </w:r>
    </w:p>
    <w:p w14:paraId="08F613E0" w14:textId="77777777" w:rsidR="00A4119D" w:rsidRPr="00A26E69" w:rsidRDefault="00A4119D" w:rsidP="00A4119D">
      <w:pPr>
        <w:ind w:left="1440" w:hanging="720"/>
        <w:rPr>
          <w:rFonts w:ascii="Arial" w:hAnsi="Arial" w:cs="Arial"/>
          <w:sz w:val="28"/>
          <w:szCs w:val="28"/>
        </w:rPr>
      </w:pPr>
      <w:r w:rsidRPr="00A26E69">
        <w:rPr>
          <w:rFonts w:ascii="Arial" w:hAnsi="Arial" w:cs="Arial"/>
          <w:b/>
          <w:bCs/>
          <w:sz w:val="28"/>
          <w:szCs w:val="28"/>
        </w:rPr>
        <w:t>R. Douglas Bruce</w:t>
      </w:r>
      <w:r w:rsidRPr="00A26E69">
        <w:rPr>
          <w:rFonts w:ascii="Arial" w:hAnsi="Arial" w:cs="Arial"/>
          <w:bCs/>
          <w:sz w:val="28"/>
          <w:szCs w:val="28"/>
        </w:rPr>
        <w:t>,</w:t>
      </w:r>
      <w:r w:rsidRPr="00A26E69">
        <w:rPr>
          <w:rFonts w:ascii="Arial" w:hAnsi="Arial" w:cs="Arial"/>
          <w:sz w:val="28"/>
          <w:szCs w:val="28"/>
        </w:rPr>
        <w:t xml:space="preserve"> Assistant Professor of Medicine (AIDS), Yale School of Medicine </w:t>
      </w:r>
      <w:r w:rsidRPr="00A26E69">
        <w:rPr>
          <w:rFonts w:ascii="Arial" w:hAnsi="Arial" w:cs="Arial"/>
          <w:sz w:val="28"/>
          <w:szCs w:val="28"/>
        </w:rPr>
        <w:br/>
      </w:r>
      <w:r w:rsidRPr="00A26E69">
        <w:rPr>
          <w:rFonts w:ascii="Arial" w:hAnsi="Arial" w:cs="Arial"/>
          <w:i/>
          <w:iCs/>
          <w:sz w:val="28"/>
          <w:szCs w:val="28"/>
        </w:rPr>
        <w:t>Ethical Dilemmas in Research Where Drug Users Are Concerned</w:t>
      </w:r>
    </w:p>
    <w:p w14:paraId="63651B71" w14:textId="77777777" w:rsidR="00A4119D" w:rsidRDefault="00A4119D" w:rsidP="00A4119D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38DA9831" w14:textId="77777777" w:rsidR="00A4119D" w:rsidRDefault="00A4119D" w:rsidP="00A4119D">
      <w:pPr>
        <w:ind w:left="720"/>
        <w:rPr>
          <w:rFonts w:ascii="Arial" w:hAnsi="Arial" w:cs="Arial"/>
          <w:sz w:val="28"/>
          <w:szCs w:val="28"/>
        </w:rPr>
      </w:pPr>
      <w:r w:rsidRPr="00445995">
        <w:rPr>
          <w:rFonts w:ascii="Arial" w:hAnsi="Arial" w:cs="Arial"/>
          <w:b/>
          <w:bCs/>
          <w:sz w:val="28"/>
          <w:szCs w:val="28"/>
        </w:rPr>
        <w:t>Thomas Duffy,</w:t>
      </w:r>
      <w:r w:rsidRPr="00374A5D">
        <w:rPr>
          <w:rFonts w:ascii="Arial" w:hAnsi="Arial" w:cs="Arial"/>
          <w:sz w:val="28"/>
          <w:szCs w:val="28"/>
        </w:rPr>
        <w:t xml:space="preserve"> Professor of Medicine; Director, Program for Humanities in Medicine, Yale School of Medicine</w:t>
      </w:r>
    </w:p>
    <w:p w14:paraId="350D56FC" w14:textId="77777777" w:rsidR="00A4119D" w:rsidRPr="00445995" w:rsidRDefault="00A4119D" w:rsidP="00A4119D">
      <w:pPr>
        <w:ind w:left="720" w:firstLine="720"/>
        <w:rPr>
          <w:rFonts w:ascii="Arial" w:hAnsi="Arial" w:cs="Arial"/>
          <w:i/>
          <w:iCs/>
          <w:sz w:val="28"/>
          <w:szCs w:val="28"/>
        </w:rPr>
      </w:pPr>
      <w:r w:rsidRPr="00374A5D">
        <w:rPr>
          <w:rFonts w:ascii="Arial" w:hAnsi="Arial" w:cs="Arial"/>
          <w:i/>
          <w:iCs/>
          <w:sz w:val="28"/>
          <w:szCs w:val="28"/>
        </w:rPr>
        <w:t xml:space="preserve">Reflections on Portraits of an Illness </w:t>
      </w:r>
      <w:r w:rsidRPr="00374A5D">
        <w:rPr>
          <w:rFonts w:ascii="Arial" w:hAnsi="Arial" w:cs="Arial"/>
          <w:sz w:val="28"/>
          <w:szCs w:val="28"/>
        </w:rPr>
        <w:br/>
      </w:r>
    </w:p>
    <w:p w14:paraId="5BCECA73" w14:textId="5FD81104" w:rsidR="00A4119D" w:rsidRDefault="00A4119D" w:rsidP="00A4119D">
      <w:pPr>
        <w:ind w:left="720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A4119D">
        <w:rPr>
          <w:rFonts w:ascii="Arial" w:hAnsi="Arial" w:cs="Arial"/>
          <w:b/>
          <w:bCs/>
          <w:sz w:val="28"/>
          <w:szCs w:val="28"/>
        </w:rPr>
        <w:t>Joseph Fins,</w:t>
      </w:r>
      <w:r w:rsidRPr="002B3206">
        <w:rPr>
          <w:rFonts w:ascii="Arial" w:hAnsi="Arial" w:cs="Arial"/>
          <w:bCs/>
          <w:sz w:val="28"/>
          <w:szCs w:val="28"/>
        </w:rPr>
        <w:t xml:space="preserve"> MD</w:t>
      </w:r>
      <w:r>
        <w:rPr>
          <w:rFonts w:ascii="Arial" w:hAnsi="Arial" w:cs="Arial"/>
          <w:bCs/>
          <w:sz w:val="28"/>
          <w:szCs w:val="28"/>
        </w:rPr>
        <w:t>, Chief, Division of Medi</w:t>
      </w:r>
      <w:r w:rsidR="00505B79">
        <w:rPr>
          <w:rFonts w:ascii="Arial" w:hAnsi="Arial" w:cs="Arial"/>
          <w:bCs/>
          <w:sz w:val="28"/>
          <w:szCs w:val="28"/>
        </w:rPr>
        <w:t>cal Ethics, The E. William Davis</w:t>
      </w:r>
      <w:r>
        <w:rPr>
          <w:rFonts w:ascii="Arial" w:hAnsi="Arial" w:cs="Arial"/>
          <w:bCs/>
          <w:sz w:val="28"/>
          <w:szCs w:val="28"/>
        </w:rPr>
        <w:t>, Jr., MD, Professor of Medical Ethics, Professor of Medicine, Professor of Health Care Policy and Research, Professor of Medicine in Psychiatry, Weill Cornell Medical College; Director of Medical Ethics &amp; Attending Physician, New York Presbyterian Hospital – Weill Cornell Center; Adjunct Faculty &amp; Senior Attending Physician, The Rockefeller University &amp; The Rockefeller Hospital; Co-Director, Consortium for the Advanced Study of Brain Injury, Weill Cornell &amp; Rockefeller University; and Division of Medical Ethics, New York Presbyteria</w:t>
      </w:r>
      <w:r w:rsidR="00505B79">
        <w:rPr>
          <w:rFonts w:ascii="Arial" w:hAnsi="Arial" w:cs="Arial"/>
          <w:bCs/>
          <w:sz w:val="28"/>
          <w:szCs w:val="28"/>
        </w:rPr>
        <w:t xml:space="preserve">n Hospital-Weill Cornell Center, Senior </w:t>
      </w:r>
      <w:proofErr w:type="spellStart"/>
      <w:r w:rsidR="00505B79">
        <w:rPr>
          <w:rFonts w:ascii="Arial" w:hAnsi="Arial" w:cs="Arial"/>
          <w:bCs/>
          <w:sz w:val="28"/>
          <w:szCs w:val="28"/>
        </w:rPr>
        <w:t>Sholar</w:t>
      </w:r>
      <w:proofErr w:type="spellEnd"/>
      <w:r w:rsidR="00505B79">
        <w:rPr>
          <w:rFonts w:ascii="Arial" w:hAnsi="Arial" w:cs="Arial"/>
          <w:bCs/>
          <w:sz w:val="28"/>
          <w:szCs w:val="28"/>
        </w:rPr>
        <w:t xml:space="preserve"> in Law, Yale University Law School</w:t>
      </w:r>
    </w:p>
    <w:p w14:paraId="273993DE" w14:textId="77777777" w:rsidR="00A4119D" w:rsidRPr="002B3206" w:rsidRDefault="00A4119D" w:rsidP="00A4119D">
      <w:pPr>
        <w:ind w:left="720" w:hanging="720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2B3206">
        <w:rPr>
          <w:rFonts w:ascii="Arial" w:hAnsi="Arial" w:cs="Arial"/>
          <w:bCs/>
          <w:i/>
          <w:sz w:val="28"/>
          <w:szCs w:val="28"/>
        </w:rPr>
        <w:t xml:space="preserve">Disorders of Consciousness and </w:t>
      </w:r>
      <w:proofErr w:type="spellStart"/>
      <w:r w:rsidRPr="002B3206">
        <w:rPr>
          <w:rFonts w:ascii="Arial" w:hAnsi="Arial" w:cs="Arial"/>
          <w:bCs/>
          <w:i/>
          <w:sz w:val="28"/>
          <w:szCs w:val="28"/>
        </w:rPr>
        <w:t>Neuroethics</w:t>
      </w:r>
      <w:proofErr w:type="spellEnd"/>
      <w:r w:rsidRPr="002B3206">
        <w:rPr>
          <w:rFonts w:ascii="Arial" w:hAnsi="Arial" w:cs="Arial"/>
          <w:bCs/>
          <w:i/>
          <w:sz w:val="28"/>
          <w:szCs w:val="28"/>
        </w:rPr>
        <w:t xml:space="preserve">: A </w:t>
      </w:r>
      <w:r w:rsidRPr="002B3206">
        <w:rPr>
          <w:rFonts w:ascii="Arial" w:hAnsi="Arial" w:cs="Arial"/>
          <w:bCs/>
          <w:i/>
          <w:sz w:val="28"/>
          <w:szCs w:val="28"/>
        </w:rPr>
        <w:tab/>
        <w:t>Clinician’s Guide</w:t>
      </w:r>
    </w:p>
    <w:p w14:paraId="66EA6950" w14:textId="77777777" w:rsidR="00A4119D" w:rsidRDefault="00A4119D" w:rsidP="00A4119D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1AFCB2CE" w14:textId="4156682B" w:rsidR="00A4119D" w:rsidRPr="00794223" w:rsidRDefault="00A4119D" w:rsidP="00A4119D">
      <w:pPr>
        <w:ind w:left="720" w:firstLine="720"/>
        <w:rPr>
          <w:rFonts w:ascii="Arial" w:hAnsi="Arial" w:cs="Arial"/>
          <w:bCs/>
          <w:i/>
          <w:strike/>
          <w:sz w:val="28"/>
          <w:szCs w:val="28"/>
        </w:rPr>
      </w:pPr>
    </w:p>
    <w:p w14:paraId="6B644201" w14:textId="77777777" w:rsidR="00A4119D" w:rsidRDefault="00A4119D" w:rsidP="00A4119D">
      <w:pPr>
        <w:ind w:left="720"/>
        <w:rPr>
          <w:rFonts w:ascii="Arial" w:hAnsi="Arial" w:cs="Arial"/>
          <w:b/>
          <w:sz w:val="28"/>
          <w:szCs w:val="28"/>
        </w:rPr>
      </w:pPr>
    </w:p>
    <w:p w14:paraId="2AE71DE0" w14:textId="77777777" w:rsidR="00C25C2E" w:rsidRDefault="00C25C2E" w:rsidP="00A4119D">
      <w:pPr>
        <w:ind w:left="720"/>
        <w:rPr>
          <w:rFonts w:ascii="Arial" w:hAnsi="Arial" w:cs="Arial"/>
          <w:b/>
          <w:sz w:val="28"/>
          <w:szCs w:val="28"/>
        </w:rPr>
      </w:pPr>
    </w:p>
    <w:p w14:paraId="004510E9" w14:textId="77777777" w:rsidR="00A4119D" w:rsidRDefault="00A4119D" w:rsidP="00A4119D">
      <w:pPr>
        <w:ind w:left="720"/>
        <w:rPr>
          <w:rFonts w:ascii="Arial" w:hAnsi="Arial" w:cs="Arial"/>
          <w:sz w:val="28"/>
          <w:szCs w:val="28"/>
        </w:rPr>
      </w:pPr>
      <w:r w:rsidRPr="00A26E69">
        <w:rPr>
          <w:rFonts w:ascii="Arial" w:hAnsi="Arial" w:cs="Arial"/>
          <w:b/>
          <w:sz w:val="28"/>
          <w:szCs w:val="28"/>
        </w:rPr>
        <w:t>John Grim</w:t>
      </w:r>
      <w:r>
        <w:rPr>
          <w:rFonts w:ascii="Arial" w:hAnsi="Arial" w:cs="Arial"/>
          <w:sz w:val="28"/>
          <w:szCs w:val="28"/>
        </w:rPr>
        <w:t>, Senior Lecturer and Research Scholar, School of Forestry &amp; Environmental Studies, Yale University</w:t>
      </w:r>
    </w:p>
    <w:p w14:paraId="74A66786" w14:textId="77777777" w:rsidR="00A4119D" w:rsidRPr="00F166F8" w:rsidRDefault="00A4119D" w:rsidP="00A4119D">
      <w:pPr>
        <w:ind w:left="1440"/>
        <w:rPr>
          <w:rFonts w:ascii="Arial" w:hAnsi="Arial" w:cs="Arial"/>
          <w:i/>
          <w:sz w:val="28"/>
          <w:szCs w:val="28"/>
        </w:rPr>
      </w:pPr>
      <w:r w:rsidRPr="00F166F8">
        <w:rPr>
          <w:rFonts w:ascii="Arial" w:hAnsi="Arial" w:cs="Arial"/>
          <w:i/>
          <w:sz w:val="28"/>
          <w:szCs w:val="28"/>
        </w:rPr>
        <w:t>Native American Religions: Toward an Environmental Ethic</w:t>
      </w:r>
    </w:p>
    <w:p w14:paraId="2EDE7851" w14:textId="77777777" w:rsidR="00A4119D" w:rsidRDefault="00A4119D" w:rsidP="00A4119D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27BA8E39" w14:textId="77777777" w:rsidR="00A4119D" w:rsidRPr="0073773A" w:rsidRDefault="00A4119D" w:rsidP="00A4119D">
      <w:pPr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Michelle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Groman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73773A">
        <w:rPr>
          <w:rFonts w:ascii="Arial" w:hAnsi="Arial" w:cs="Arial"/>
          <w:bCs/>
          <w:sz w:val="28"/>
          <w:szCs w:val="28"/>
        </w:rPr>
        <w:t>Associate Director, Presidential Commission for the Study of Bioethical issues</w:t>
      </w:r>
    </w:p>
    <w:p w14:paraId="3AEEEF88" w14:textId="77777777" w:rsidR="00A4119D" w:rsidRPr="0073773A" w:rsidRDefault="00A4119D" w:rsidP="00A4119D">
      <w:pPr>
        <w:ind w:left="720"/>
        <w:rPr>
          <w:rFonts w:ascii="Arial" w:hAnsi="Arial" w:cs="Arial"/>
          <w:b/>
          <w:bCs/>
          <w:i/>
          <w:sz w:val="28"/>
          <w:szCs w:val="28"/>
        </w:rPr>
      </w:pPr>
      <w:r w:rsidRPr="0073773A">
        <w:rPr>
          <w:rFonts w:ascii="Arial" w:hAnsi="Arial" w:cs="Arial"/>
          <w:bCs/>
          <w:sz w:val="28"/>
          <w:szCs w:val="28"/>
        </w:rPr>
        <w:tab/>
      </w:r>
      <w:r w:rsidRPr="0073773A">
        <w:rPr>
          <w:rFonts w:ascii="Arial" w:hAnsi="Arial" w:cs="Arial"/>
          <w:bCs/>
          <w:i/>
          <w:sz w:val="28"/>
          <w:szCs w:val="28"/>
        </w:rPr>
        <w:t>The Workings of the Presidential Commission</w:t>
      </w:r>
    </w:p>
    <w:p w14:paraId="7B68118A" w14:textId="77777777" w:rsidR="00A4119D" w:rsidRDefault="00A4119D" w:rsidP="00A4119D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6275D2DE" w14:textId="77777777" w:rsidR="00A4119D" w:rsidRPr="0057175D" w:rsidRDefault="00A4119D" w:rsidP="00A4119D">
      <w:pPr>
        <w:ind w:left="720"/>
        <w:rPr>
          <w:rFonts w:ascii="Arial" w:hAnsi="Arial" w:cs="Arial"/>
          <w:bCs/>
          <w:sz w:val="28"/>
          <w:szCs w:val="28"/>
        </w:rPr>
      </w:pPr>
      <w:r w:rsidRPr="00E351F0">
        <w:rPr>
          <w:rFonts w:ascii="Arial" w:hAnsi="Arial" w:cs="Arial"/>
          <w:b/>
          <w:bCs/>
          <w:sz w:val="28"/>
          <w:szCs w:val="28"/>
        </w:rPr>
        <w:t xml:space="preserve">Michael K. </w:t>
      </w:r>
      <w:proofErr w:type="spellStart"/>
      <w:r w:rsidRPr="00E351F0">
        <w:rPr>
          <w:rFonts w:ascii="Arial" w:hAnsi="Arial" w:cs="Arial"/>
          <w:b/>
          <w:bCs/>
          <w:sz w:val="28"/>
          <w:szCs w:val="28"/>
        </w:rPr>
        <w:t>Gusmano</w:t>
      </w:r>
      <w:proofErr w:type="spellEnd"/>
      <w:r>
        <w:rPr>
          <w:rFonts w:ascii="Arial" w:hAnsi="Arial" w:cs="Arial"/>
          <w:bCs/>
          <w:sz w:val="28"/>
          <w:szCs w:val="28"/>
        </w:rPr>
        <w:t>, Research Scholar, The Hastings Center; adjunct appointments at Columbia University and Yale University.</w:t>
      </w:r>
    </w:p>
    <w:p w14:paraId="5D2772AD" w14:textId="77777777" w:rsidR="00A4119D" w:rsidRDefault="00A4119D" w:rsidP="00A4119D">
      <w:pPr>
        <w:ind w:left="720" w:hanging="720"/>
        <w:rPr>
          <w:rFonts w:ascii="Arial" w:hAnsi="Arial" w:cs="Arial"/>
          <w:b/>
          <w:bCs/>
          <w:sz w:val="28"/>
          <w:szCs w:val="28"/>
        </w:rPr>
      </w:pPr>
      <w:r w:rsidRPr="0057175D">
        <w:rPr>
          <w:rFonts w:ascii="Arial" w:hAnsi="Arial" w:cs="Arial"/>
          <w:b/>
          <w:bCs/>
          <w:sz w:val="28"/>
          <w:szCs w:val="28"/>
        </w:rPr>
        <w:tab/>
      </w:r>
      <w:r w:rsidRPr="0057175D">
        <w:rPr>
          <w:rFonts w:ascii="Arial" w:hAnsi="Arial" w:cs="Arial"/>
          <w:b/>
          <w:bCs/>
          <w:sz w:val="28"/>
          <w:szCs w:val="28"/>
        </w:rPr>
        <w:tab/>
      </w:r>
      <w:r w:rsidRPr="009634E2">
        <w:rPr>
          <w:rFonts w:ascii="Arial" w:hAnsi="Arial" w:cs="Arial"/>
          <w:bCs/>
          <w:i/>
          <w:sz w:val="28"/>
          <w:szCs w:val="28"/>
        </w:rPr>
        <w:t>Leading Issues in Bioethics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D67437E" w14:textId="77777777" w:rsidR="00A4119D" w:rsidRDefault="00A4119D" w:rsidP="00A4119D">
      <w:pPr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0D952127" w14:textId="77777777" w:rsidR="00A4119D" w:rsidRDefault="00A4119D" w:rsidP="00A411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A4119D">
        <w:rPr>
          <w:rFonts w:ascii="Arial" w:hAnsi="Arial" w:cs="Arial"/>
          <w:b/>
          <w:sz w:val="28"/>
          <w:szCs w:val="28"/>
        </w:rPr>
        <w:t xml:space="preserve">Robert </w:t>
      </w:r>
      <w:proofErr w:type="spellStart"/>
      <w:r w:rsidRPr="00A4119D">
        <w:rPr>
          <w:rFonts w:ascii="Arial" w:hAnsi="Arial" w:cs="Arial"/>
          <w:b/>
          <w:sz w:val="28"/>
          <w:szCs w:val="28"/>
        </w:rPr>
        <w:t>Gwadz</w:t>
      </w:r>
      <w:proofErr w:type="spellEnd"/>
      <w:r>
        <w:rPr>
          <w:rFonts w:ascii="Arial" w:hAnsi="Arial" w:cs="Arial"/>
          <w:sz w:val="28"/>
          <w:szCs w:val="28"/>
        </w:rPr>
        <w:t>, PhD (ret.)</w:t>
      </w:r>
    </w:p>
    <w:p w14:paraId="2D25899F" w14:textId="77777777" w:rsidR="00A4119D" w:rsidRDefault="00A4119D" w:rsidP="00A411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Senior Investigator, International Studies of Malaria</w:t>
      </w:r>
    </w:p>
    <w:p w14:paraId="141D51EF" w14:textId="77777777" w:rsidR="00A4119D" w:rsidRDefault="00A4119D" w:rsidP="00A411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And Entomology Section, The National Irrigation </w:t>
      </w:r>
      <w:r>
        <w:rPr>
          <w:rFonts w:ascii="Arial" w:hAnsi="Arial" w:cs="Arial"/>
          <w:sz w:val="28"/>
          <w:szCs w:val="28"/>
        </w:rPr>
        <w:tab/>
        <w:t xml:space="preserve">Administration/Division of Intramural Research/National </w:t>
      </w:r>
      <w:r>
        <w:rPr>
          <w:rFonts w:ascii="Arial" w:hAnsi="Arial" w:cs="Arial"/>
          <w:sz w:val="28"/>
          <w:szCs w:val="28"/>
        </w:rPr>
        <w:tab/>
        <w:t>Institutes of Health (NIA/DIR/NIH); Medical Entomologist</w:t>
      </w:r>
    </w:p>
    <w:p w14:paraId="43DD0801" w14:textId="73C2EF3F" w:rsidR="00A4119D" w:rsidRPr="001739A8" w:rsidRDefault="00A4119D" w:rsidP="00A4119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D4991">
        <w:rPr>
          <w:rFonts w:ascii="Arial" w:hAnsi="Arial" w:cs="Arial"/>
          <w:i/>
          <w:sz w:val="28"/>
          <w:szCs w:val="28"/>
        </w:rPr>
        <w:t>Malaria</w:t>
      </w:r>
    </w:p>
    <w:p w14:paraId="1188E176" w14:textId="77777777" w:rsidR="00A4119D" w:rsidRDefault="00A4119D" w:rsidP="00A4119D">
      <w:pPr>
        <w:ind w:left="720" w:hanging="720"/>
        <w:rPr>
          <w:rFonts w:ascii="Arial" w:hAnsi="Arial" w:cs="Arial"/>
          <w:b/>
          <w:bCs/>
          <w:sz w:val="28"/>
          <w:szCs w:val="28"/>
        </w:rPr>
      </w:pPr>
    </w:p>
    <w:p w14:paraId="4B3E3034" w14:textId="5295AE73" w:rsidR="00A4119D" w:rsidRPr="006E15D4" w:rsidRDefault="00A4119D" w:rsidP="00A4119D">
      <w:pPr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E351F0">
        <w:rPr>
          <w:rFonts w:ascii="Arial" w:hAnsi="Arial" w:cs="Arial"/>
          <w:b/>
          <w:sz w:val="28"/>
          <w:szCs w:val="28"/>
        </w:rPr>
        <w:t>John Hughes</w:t>
      </w:r>
      <w:r w:rsidRPr="008E5BE4">
        <w:rPr>
          <w:rFonts w:ascii="Arial" w:hAnsi="Arial" w:cs="Arial"/>
          <w:sz w:val="28"/>
          <w:szCs w:val="28"/>
        </w:rPr>
        <w:t>, Professor of Internal Medicine (General Medicine), Yale School of Medicine</w:t>
      </w:r>
      <w:r w:rsidR="003E683B">
        <w:rPr>
          <w:rFonts w:ascii="Arial" w:hAnsi="Arial" w:cs="Arial"/>
          <w:sz w:val="28"/>
          <w:szCs w:val="28"/>
        </w:rPr>
        <w:t>; Associate Director, Program for Biomedical Ethics, Yale School of Medicine</w:t>
      </w:r>
    </w:p>
    <w:p w14:paraId="2BCC078B" w14:textId="77777777" w:rsidR="00A4119D" w:rsidRPr="008E5BE4" w:rsidRDefault="00A4119D" w:rsidP="00A4119D">
      <w:pPr>
        <w:ind w:left="720" w:firstLine="720"/>
        <w:rPr>
          <w:rFonts w:ascii="Arial" w:hAnsi="Arial" w:cs="Arial"/>
          <w:i/>
          <w:sz w:val="28"/>
          <w:szCs w:val="28"/>
        </w:rPr>
      </w:pPr>
      <w:r w:rsidRPr="008E5BE4">
        <w:rPr>
          <w:rFonts w:ascii="Arial" w:hAnsi="Arial" w:cs="Arial"/>
          <w:i/>
          <w:sz w:val="28"/>
          <w:szCs w:val="28"/>
        </w:rPr>
        <w:t>The Iron Triangle of American Health Care</w:t>
      </w:r>
    </w:p>
    <w:p w14:paraId="4D4A325E" w14:textId="77777777" w:rsidR="00A4119D" w:rsidRDefault="00A4119D" w:rsidP="00A4119D">
      <w:pPr>
        <w:ind w:left="720"/>
        <w:rPr>
          <w:rFonts w:ascii="Arial" w:hAnsi="Arial" w:cs="Arial"/>
          <w:b/>
          <w:sz w:val="28"/>
          <w:szCs w:val="28"/>
        </w:rPr>
      </w:pPr>
    </w:p>
    <w:p w14:paraId="327B15F1" w14:textId="1861316F" w:rsidR="00A4119D" w:rsidRPr="00374A5D" w:rsidRDefault="00A4119D" w:rsidP="00A4119D">
      <w:pPr>
        <w:ind w:left="720"/>
        <w:rPr>
          <w:rFonts w:ascii="Arial" w:hAnsi="Arial" w:cs="Arial"/>
          <w:sz w:val="28"/>
          <w:szCs w:val="28"/>
        </w:rPr>
      </w:pPr>
      <w:r w:rsidRPr="00E351F0">
        <w:rPr>
          <w:rFonts w:ascii="Arial" w:hAnsi="Arial" w:cs="Arial"/>
          <w:b/>
          <w:sz w:val="28"/>
          <w:szCs w:val="28"/>
        </w:rPr>
        <w:t xml:space="preserve">Marcia </w:t>
      </w:r>
      <w:proofErr w:type="spellStart"/>
      <w:r w:rsidRPr="00E351F0">
        <w:rPr>
          <w:rFonts w:ascii="Arial" w:hAnsi="Arial" w:cs="Arial"/>
          <w:b/>
          <w:sz w:val="28"/>
          <w:szCs w:val="28"/>
        </w:rPr>
        <w:t>Inhorn</w:t>
      </w:r>
      <w:proofErr w:type="spellEnd"/>
      <w:r w:rsidRPr="00374A5D">
        <w:rPr>
          <w:rFonts w:ascii="Arial" w:hAnsi="Arial" w:cs="Arial"/>
          <w:sz w:val="28"/>
          <w:szCs w:val="28"/>
        </w:rPr>
        <w:t>,</w:t>
      </w:r>
      <w:r w:rsidRPr="00374A5D">
        <w:rPr>
          <w:rFonts w:ascii="Arial" w:hAnsi="Arial" w:cs="Arial"/>
          <w:b/>
          <w:sz w:val="28"/>
          <w:szCs w:val="28"/>
        </w:rPr>
        <w:t xml:space="preserve"> </w:t>
      </w:r>
      <w:r w:rsidRPr="00374A5D">
        <w:rPr>
          <w:rFonts w:ascii="Arial" w:hAnsi="Arial" w:cs="Arial"/>
          <w:sz w:val="28"/>
          <w:szCs w:val="28"/>
        </w:rPr>
        <w:t>William K. Lanham, Jr.</w:t>
      </w:r>
      <w:r w:rsidR="001D4991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374A5D">
        <w:rPr>
          <w:rFonts w:ascii="Arial" w:hAnsi="Arial" w:cs="Arial"/>
          <w:sz w:val="28"/>
          <w:szCs w:val="28"/>
        </w:rPr>
        <w:t xml:space="preserve"> Professor of Anthropology and International Affairs; Editor, </w:t>
      </w:r>
      <w:r w:rsidRPr="00AB6933">
        <w:rPr>
          <w:rFonts w:ascii="Arial" w:hAnsi="Arial" w:cs="Arial"/>
          <w:i/>
          <w:sz w:val="28"/>
          <w:szCs w:val="28"/>
        </w:rPr>
        <w:t>Journal of Middle East Women’s Studies</w:t>
      </w:r>
      <w:r w:rsidRPr="00374A5D">
        <w:rPr>
          <w:rFonts w:ascii="Arial" w:hAnsi="Arial" w:cs="Arial"/>
          <w:sz w:val="28"/>
          <w:szCs w:val="28"/>
        </w:rPr>
        <w:t xml:space="preserve"> (JMEWS), Council on Middle East Studies, Yale University</w:t>
      </w:r>
    </w:p>
    <w:p w14:paraId="37059791" w14:textId="77777777" w:rsidR="00A4119D" w:rsidRPr="00445995" w:rsidRDefault="00A4119D" w:rsidP="00A4119D">
      <w:pPr>
        <w:ind w:left="1440"/>
        <w:rPr>
          <w:rFonts w:ascii="Arial" w:hAnsi="Arial" w:cs="Arial"/>
          <w:i/>
          <w:sz w:val="28"/>
          <w:szCs w:val="28"/>
        </w:rPr>
      </w:pPr>
      <w:r w:rsidRPr="00374A5D">
        <w:rPr>
          <w:rFonts w:ascii="Arial" w:hAnsi="Arial" w:cs="Arial"/>
          <w:i/>
          <w:sz w:val="28"/>
          <w:szCs w:val="28"/>
        </w:rPr>
        <w:t>Global Gametes: Reproductive “tourism” and Islamic bioethi</w:t>
      </w:r>
      <w:r>
        <w:rPr>
          <w:rFonts w:ascii="Arial" w:hAnsi="Arial" w:cs="Arial"/>
          <w:i/>
          <w:sz w:val="28"/>
          <w:szCs w:val="28"/>
        </w:rPr>
        <w:t>cs in the high-tech Middle East</w:t>
      </w:r>
    </w:p>
    <w:p w14:paraId="6C94676C" w14:textId="77777777" w:rsidR="00A4119D" w:rsidRDefault="00A4119D" w:rsidP="00A4119D">
      <w:pPr>
        <w:ind w:left="720"/>
        <w:rPr>
          <w:rFonts w:ascii="Arial" w:hAnsi="Arial" w:cs="Arial"/>
          <w:bCs/>
          <w:sz w:val="28"/>
          <w:szCs w:val="28"/>
        </w:rPr>
      </w:pPr>
    </w:p>
    <w:p w14:paraId="14507A98" w14:textId="77777777" w:rsidR="00A4119D" w:rsidRPr="00445995" w:rsidRDefault="00A4119D" w:rsidP="00A4119D">
      <w:pPr>
        <w:ind w:left="1440" w:hanging="720"/>
        <w:rPr>
          <w:rFonts w:ascii="Arial" w:hAnsi="Arial" w:cs="Arial"/>
          <w:b/>
          <w:i/>
          <w:iCs/>
          <w:sz w:val="28"/>
          <w:szCs w:val="28"/>
        </w:rPr>
      </w:pPr>
      <w:r w:rsidRPr="00445995">
        <w:rPr>
          <w:rFonts w:ascii="Arial" w:hAnsi="Arial" w:cs="Arial"/>
          <w:b/>
          <w:bCs/>
          <w:sz w:val="28"/>
          <w:szCs w:val="28"/>
        </w:rPr>
        <w:t xml:space="preserve">Shelly </w:t>
      </w:r>
      <w:proofErr w:type="spellStart"/>
      <w:r w:rsidRPr="00445995">
        <w:rPr>
          <w:rFonts w:ascii="Arial" w:hAnsi="Arial" w:cs="Arial"/>
          <w:b/>
          <w:bCs/>
          <w:sz w:val="28"/>
          <w:szCs w:val="28"/>
        </w:rPr>
        <w:t>Kagan</w:t>
      </w:r>
      <w:proofErr w:type="spellEnd"/>
      <w:r w:rsidRPr="00374A5D">
        <w:rPr>
          <w:rFonts w:ascii="Arial" w:hAnsi="Arial" w:cs="Arial"/>
          <w:bCs/>
          <w:sz w:val="28"/>
          <w:szCs w:val="28"/>
        </w:rPr>
        <w:t>,</w:t>
      </w:r>
      <w:r w:rsidRPr="00374A5D">
        <w:rPr>
          <w:rFonts w:ascii="Arial" w:hAnsi="Arial" w:cs="Arial"/>
          <w:sz w:val="28"/>
          <w:szCs w:val="28"/>
        </w:rPr>
        <w:t xml:space="preserve"> Professor of Philosophy, Yale University </w:t>
      </w:r>
      <w:r w:rsidRPr="00374A5D">
        <w:rPr>
          <w:rFonts w:ascii="Arial" w:hAnsi="Arial" w:cs="Arial"/>
          <w:sz w:val="28"/>
          <w:szCs w:val="28"/>
        </w:rPr>
        <w:br/>
      </w:r>
      <w:r w:rsidRPr="00374A5D">
        <w:rPr>
          <w:rFonts w:ascii="Arial" w:hAnsi="Arial" w:cs="Arial"/>
          <w:i/>
          <w:iCs/>
          <w:sz w:val="28"/>
          <w:szCs w:val="28"/>
        </w:rPr>
        <w:t xml:space="preserve">Applied Ethics and the Distinction between Killing and Letting Die </w:t>
      </w:r>
      <w:r w:rsidRPr="00374A5D">
        <w:rPr>
          <w:rFonts w:ascii="Arial" w:hAnsi="Arial" w:cs="Arial"/>
          <w:sz w:val="28"/>
          <w:szCs w:val="28"/>
        </w:rPr>
        <w:br/>
      </w:r>
    </w:p>
    <w:p w14:paraId="6F580069" w14:textId="77777777" w:rsidR="00C25C2E" w:rsidRDefault="00C25C2E" w:rsidP="00A4119D">
      <w:pPr>
        <w:ind w:left="1440" w:hanging="720"/>
        <w:rPr>
          <w:rFonts w:ascii="Arial" w:hAnsi="Arial" w:cs="Arial"/>
          <w:b/>
          <w:bCs/>
          <w:sz w:val="28"/>
          <w:szCs w:val="28"/>
        </w:rPr>
      </w:pPr>
    </w:p>
    <w:p w14:paraId="1E14B54E" w14:textId="77777777" w:rsidR="00C25C2E" w:rsidRDefault="00C25C2E" w:rsidP="00A4119D">
      <w:pPr>
        <w:ind w:left="1440" w:hanging="720"/>
        <w:rPr>
          <w:rFonts w:ascii="Arial" w:hAnsi="Arial" w:cs="Arial"/>
          <w:b/>
          <w:bCs/>
          <w:sz w:val="28"/>
          <w:szCs w:val="28"/>
        </w:rPr>
      </w:pPr>
    </w:p>
    <w:p w14:paraId="5E324ABE" w14:textId="77777777" w:rsidR="00267ABC" w:rsidRDefault="00267ABC" w:rsidP="00A4119D">
      <w:pPr>
        <w:ind w:left="1440" w:hanging="720"/>
        <w:rPr>
          <w:rFonts w:ascii="Arial" w:hAnsi="Arial" w:cs="Arial"/>
          <w:b/>
          <w:bCs/>
          <w:sz w:val="28"/>
          <w:szCs w:val="28"/>
        </w:rPr>
      </w:pPr>
    </w:p>
    <w:p w14:paraId="6E7BE378" w14:textId="77777777" w:rsidR="00A4119D" w:rsidRDefault="00A4119D" w:rsidP="00A4119D">
      <w:pPr>
        <w:ind w:left="1440" w:hanging="720"/>
        <w:rPr>
          <w:rFonts w:ascii="Arial" w:hAnsi="Arial" w:cs="Arial"/>
          <w:sz w:val="28"/>
          <w:szCs w:val="28"/>
        </w:rPr>
      </w:pPr>
      <w:r w:rsidRPr="00445995">
        <w:rPr>
          <w:rFonts w:ascii="Arial" w:hAnsi="Arial" w:cs="Arial"/>
          <w:b/>
          <w:bCs/>
          <w:sz w:val="28"/>
          <w:szCs w:val="28"/>
        </w:rPr>
        <w:t xml:space="preserve">Dan </w:t>
      </w:r>
      <w:proofErr w:type="spellStart"/>
      <w:r w:rsidRPr="00445995">
        <w:rPr>
          <w:rFonts w:ascii="Arial" w:hAnsi="Arial" w:cs="Arial"/>
          <w:b/>
          <w:bCs/>
          <w:sz w:val="28"/>
          <w:szCs w:val="28"/>
        </w:rPr>
        <w:t>Kahan</w:t>
      </w:r>
      <w:proofErr w:type="spellEnd"/>
      <w:r w:rsidRPr="006B2AF9">
        <w:rPr>
          <w:rFonts w:ascii="Arial" w:hAnsi="Arial" w:cs="Arial"/>
          <w:bCs/>
          <w:sz w:val="28"/>
          <w:szCs w:val="28"/>
        </w:rPr>
        <w:t>,</w:t>
      </w:r>
      <w:r w:rsidRPr="006B2AF9">
        <w:rPr>
          <w:rFonts w:ascii="Arial" w:hAnsi="Arial" w:cs="Arial"/>
          <w:sz w:val="28"/>
          <w:szCs w:val="28"/>
        </w:rPr>
        <w:t xml:space="preserve"> Elizabeth K.</w:t>
      </w:r>
      <w:r>
        <w:rPr>
          <w:rFonts w:ascii="Arial" w:hAnsi="Arial" w:cs="Arial"/>
          <w:sz w:val="28"/>
          <w:szCs w:val="28"/>
        </w:rPr>
        <w:t xml:space="preserve"> Dollard Professor of Law, Yale</w:t>
      </w:r>
    </w:p>
    <w:p w14:paraId="21D27306" w14:textId="08B921E8" w:rsidR="00A4119D" w:rsidRPr="006B2AF9" w:rsidRDefault="00A4119D" w:rsidP="00A4119D">
      <w:p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6B2AF9">
        <w:rPr>
          <w:rFonts w:ascii="Arial" w:hAnsi="Arial" w:cs="Arial"/>
          <w:sz w:val="28"/>
          <w:szCs w:val="28"/>
        </w:rPr>
        <w:t xml:space="preserve">University </w:t>
      </w:r>
      <w:r w:rsidRPr="006B2AF9">
        <w:rPr>
          <w:rFonts w:ascii="Arial" w:hAnsi="Arial" w:cs="Arial"/>
          <w:sz w:val="28"/>
          <w:szCs w:val="28"/>
        </w:rPr>
        <w:br/>
      </w:r>
      <w:r w:rsidRPr="006B2AF9">
        <w:rPr>
          <w:rFonts w:ascii="Arial" w:hAnsi="Arial" w:cs="Arial"/>
          <w:i/>
          <w:iCs/>
          <w:sz w:val="28"/>
          <w:szCs w:val="28"/>
        </w:rPr>
        <w:t>Science Literacy, Cultural Conflict, &amp; Climate Change</w:t>
      </w:r>
    </w:p>
    <w:p w14:paraId="21936D8C" w14:textId="77777777" w:rsidR="00A4119D" w:rsidRDefault="00A4119D" w:rsidP="00A4119D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2FDE4876" w14:textId="77777777" w:rsidR="00A4119D" w:rsidRPr="00374A5D" w:rsidRDefault="00A4119D" w:rsidP="00A4119D">
      <w:pPr>
        <w:ind w:left="72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45995">
        <w:rPr>
          <w:rFonts w:ascii="Arial" w:hAnsi="Arial" w:cs="Arial"/>
          <w:b/>
          <w:bCs/>
          <w:sz w:val="28"/>
          <w:szCs w:val="28"/>
        </w:rPr>
        <w:t>Kaveh</w:t>
      </w:r>
      <w:proofErr w:type="spellEnd"/>
      <w:r w:rsidRPr="0044599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45995">
        <w:rPr>
          <w:rFonts w:ascii="Arial" w:hAnsi="Arial" w:cs="Arial"/>
          <w:b/>
          <w:bCs/>
          <w:sz w:val="28"/>
          <w:szCs w:val="28"/>
        </w:rPr>
        <w:t>Khoshnood</w:t>
      </w:r>
      <w:proofErr w:type="spellEnd"/>
      <w:r w:rsidRPr="00374A5D">
        <w:rPr>
          <w:rFonts w:ascii="Arial" w:hAnsi="Arial" w:cs="Arial"/>
          <w:bCs/>
          <w:sz w:val="28"/>
          <w:szCs w:val="28"/>
        </w:rPr>
        <w:t>,</w:t>
      </w:r>
      <w:r w:rsidRPr="00374A5D">
        <w:rPr>
          <w:rFonts w:ascii="Arial" w:hAnsi="Arial" w:cs="Arial"/>
          <w:b/>
          <w:bCs/>
          <w:sz w:val="28"/>
          <w:szCs w:val="28"/>
        </w:rPr>
        <w:t xml:space="preserve"> </w:t>
      </w:r>
      <w:r w:rsidRPr="00374A5D">
        <w:rPr>
          <w:rFonts w:ascii="Arial" w:hAnsi="Arial" w:cs="Arial"/>
          <w:bCs/>
          <w:sz w:val="28"/>
          <w:szCs w:val="28"/>
        </w:rPr>
        <w:t>Associate Professor, Yale School of Public Health</w:t>
      </w:r>
    </w:p>
    <w:p w14:paraId="7D8E9DF9" w14:textId="77777777" w:rsidR="00A4119D" w:rsidRPr="00374A5D" w:rsidRDefault="00A4119D" w:rsidP="00A4119D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374A5D">
        <w:rPr>
          <w:rFonts w:ascii="Arial" w:hAnsi="Arial" w:cs="Arial"/>
          <w:bCs/>
          <w:i/>
          <w:sz w:val="28"/>
          <w:szCs w:val="28"/>
        </w:rPr>
        <w:t>Ethical Issues in Student-led Short Term Global Health Research Projects</w:t>
      </w:r>
    </w:p>
    <w:p w14:paraId="7AF9135D" w14:textId="77777777" w:rsidR="00A4119D" w:rsidRDefault="00A4119D" w:rsidP="00A4119D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4068E1B4" w14:textId="77777777" w:rsidR="00A4119D" w:rsidRPr="00374A5D" w:rsidRDefault="00A4119D" w:rsidP="00A4119D">
      <w:pPr>
        <w:ind w:left="720"/>
        <w:rPr>
          <w:rFonts w:ascii="Arial" w:hAnsi="Arial" w:cs="Arial"/>
          <w:bCs/>
          <w:sz w:val="28"/>
          <w:szCs w:val="28"/>
        </w:rPr>
      </w:pPr>
      <w:r w:rsidRPr="00445995">
        <w:rPr>
          <w:rFonts w:ascii="Arial" w:hAnsi="Arial" w:cs="Arial"/>
          <w:b/>
          <w:bCs/>
          <w:sz w:val="28"/>
          <w:szCs w:val="28"/>
        </w:rPr>
        <w:t>Susan Kopp</w:t>
      </w:r>
      <w:r w:rsidRPr="00374A5D">
        <w:rPr>
          <w:rFonts w:ascii="Arial" w:hAnsi="Arial" w:cs="Arial"/>
          <w:bCs/>
          <w:sz w:val="28"/>
          <w:szCs w:val="28"/>
        </w:rPr>
        <w:t>,</w:t>
      </w:r>
      <w:r w:rsidRPr="00374A5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Professor of </w:t>
      </w:r>
      <w:r w:rsidRPr="00374A5D">
        <w:rPr>
          <w:rFonts w:ascii="Arial" w:hAnsi="Arial" w:cs="Arial"/>
          <w:bCs/>
          <w:sz w:val="28"/>
          <w:szCs w:val="28"/>
        </w:rPr>
        <w:t>Health Sciences, Veterinary Technology Program, LaGuardia College, (City University of New York); Affiliated Scholar, Yale Interdisciplinary Center for Bioethics</w:t>
      </w:r>
    </w:p>
    <w:p w14:paraId="12A7873E" w14:textId="77777777" w:rsidR="00A4119D" w:rsidRPr="00374A5D" w:rsidRDefault="00A4119D" w:rsidP="00A4119D">
      <w:pPr>
        <w:ind w:left="720" w:hanging="720"/>
        <w:rPr>
          <w:rFonts w:ascii="Arial" w:hAnsi="Arial" w:cs="Arial"/>
          <w:bCs/>
          <w:sz w:val="28"/>
          <w:szCs w:val="28"/>
        </w:rPr>
      </w:pPr>
      <w:r w:rsidRPr="00374A5D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Pr="00374A5D">
        <w:rPr>
          <w:rFonts w:ascii="Arial" w:hAnsi="Arial" w:cs="Arial"/>
          <w:bCs/>
          <w:i/>
          <w:sz w:val="28"/>
          <w:szCs w:val="28"/>
        </w:rPr>
        <w:t>Ethics, Animals, and the World We Share</w:t>
      </w:r>
    </w:p>
    <w:p w14:paraId="3FFC08A0" w14:textId="77777777" w:rsidR="00A4119D" w:rsidRDefault="00A4119D" w:rsidP="00A4119D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6A2CB4EB" w14:textId="07800256" w:rsidR="00267ABC" w:rsidRDefault="00267ABC" w:rsidP="00A4119D">
      <w:pPr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Katherine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Kraschel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267ABC">
        <w:rPr>
          <w:rFonts w:ascii="Arial" w:hAnsi="Arial" w:cs="Arial"/>
          <w:bCs/>
          <w:sz w:val="28"/>
          <w:szCs w:val="28"/>
        </w:rPr>
        <w:t>Associate Counsel, Yale-New Haven Health System</w:t>
      </w:r>
      <w:r>
        <w:rPr>
          <w:rFonts w:ascii="Arial" w:hAnsi="Arial" w:cs="Arial"/>
          <w:bCs/>
          <w:sz w:val="28"/>
          <w:szCs w:val="28"/>
        </w:rPr>
        <w:t>, (Banquet Speaker)</w:t>
      </w:r>
      <w:r w:rsidRPr="00267ABC">
        <w:rPr>
          <w:rFonts w:ascii="Arial" w:hAnsi="Arial" w:cs="Arial"/>
          <w:bCs/>
          <w:sz w:val="28"/>
          <w:szCs w:val="28"/>
        </w:rPr>
        <w:t xml:space="preserve"> </w:t>
      </w:r>
    </w:p>
    <w:p w14:paraId="392C7C12" w14:textId="7AA09CF0" w:rsidR="00267ABC" w:rsidRPr="00267ABC" w:rsidRDefault="00267ABC" w:rsidP="00A4119D">
      <w:pPr>
        <w:ind w:left="720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267ABC">
        <w:rPr>
          <w:rFonts w:ascii="Arial" w:hAnsi="Arial" w:cs="Arial"/>
          <w:bCs/>
          <w:i/>
          <w:sz w:val="28"/>
          <w:szCs w:val="28"/>
        </w:rPr>
        <w:t>Medical Tourism</w:t>
      </w:r>
    </w:p>
    <w:p w14:paraId="50257D27" w14:textId="77777777" w:rsidR="00267ABC" w:rsidRDefault="00267ABC" w:rsidP="00A4119D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42E3B752" w14:textId="77777777" w:rsidR="00A4119D" w:rsidRPr="006B2AF9" w:rsidRDefault="00A4119D" w:rsidP="00A4119D">
      <w:pPr>
        <w:ind w:left="720"/>
        <w:rPr>
          <w:rFonts w:ascii="Arial" w:hAnsi="Arial" w:cs="Arial"/>
          <w:sz w:val="28"/>
          <w:szCs w:val="28"/>
        </w:rPr>
      </w:pPr>
      <w:r w:rsidRPr="00445995">
        <w:rPr>
          <w:rFonts w:ascii="Arial" w:hAnsi="Arial" w:cs="Arial"/>
          <w:b/>
          <w:bCs/>
          <w:sz w:val="28"/>
          <w:szCs w:val="28"/>
        </w:rPr>
        <w:t>Diane Krause</w:t>
      </w:r>
      <w:r w:rsidRPr="006B2AF9">
        <w:rPr>
          <w:rFonts w:ascii="Arial" w:hAnsi="Arial" w:cs="Arial"/>
          <w:bCs/>
          <w:sz w:val="28"/>
          <w:szCs w:val="28"/>
        </w:rPr>
        <w:t>,</w:t>
      </w:r>
      <w:r w:rsidRPr="006B2AF9">
        <w:rPr>
          <w:rFonts w:ascii="Arial" w:hAnsi="Arial" w:cs="Arial"/>
          <w:sz w:val="28"/>
          <w:szCs w:val="28"/>
        </w:rPr>
        <w:t xml:space="preserve"> Professor of Laboratory Medicine, Pathology and Cell Biology, Yale </w:t>
      </w:r>
      <w:r>
        <w:rPr>
          <w:rFonts w:ascii="Arial" w:hAnsi="Arial" w:cs="Arial"/>
          <w:sz w:val="28"/>
          <w:szCs w:val="28"/>
        </w:rPr>
        <w:t>School of Medicine</w:t>
      </w:r>
    </w:p>
    <w:p w14:paraId="34FC8C6C" w14:textId="77777777" w:rsidR="00A4119D" w:rsidRPr="00445995" w:rsidRDefault="00A4119D" w:rsidP="00A4119D">
      <w:pPr>
        <w:ind w:left="720"/>
        <w:rPr>
          <w:rFonts w:ascii="Arial" w:hAnsi="Arial" w:cs="Arial"/>
          <w:bCs/>
          <w:sz w:val="28"/>
          <w:szCs w:val="28"/>
        </w:rPr>
      </w:pPr>
      <w:r w:rsidRPr="00445995">
        <w:rPr>
          <w:rFonts w:ascii="Arial" w:hAnsi="Arial" w:cs="Arial"/>
          <w:bCs/>
          <w:sz w:val="28"/>
          <w:szCs w:val="28"/>
        </w:rPr>
        <w:t>and</w:t>
      </w:r>
    </w:p>
    <w:p w14:paraId="57A3D796" w14:textId="77777777" w:rsidR="00A4119D" w:rsidRPr="006B2AF9" w:rsidRDefault="00A4119D" w:rsidP="00A4119D">
      <w:pPr>
        <w:ind w:left="720"/>
        <w:rPr>
          <w:rFonts w:ascii="Arial" w:hAnsi="Arial" w:cs="Arial"/>
          <w:bCs/>
          <w:sz w:val="28"/>
          <w:szCs w:val="28"/>
        </w:rPr>
      </w:pPr>
      <w:r w:rsidRPr="00445995">
        <w:rPr>
          <w:rFonts w:ascii="Arial" w:hAnsi="Arial" w:cs="Arial"/>
          <w:b/>
          <w:bCs/>
          <w:sz w:val="28"/>
          <w:szCs w:val="28"/>
        </w:rPr>
        <w:t>Stephen Latham,</w:t>
      </w:r>
      <w:r w:rsidRPr="006B2AF9">
        <w:rPr>
          <w:rFonts w:ascii="Arial" w:hAnsi="Arial" w:cs="Arial"/>
          <w:bCs/>
          <w:sz w:val="28"/>
          <w:szCs w:val="28"/>
        </w:rPr>
        <w:t xml:space="preserve"> Director, Yale’s Bioethics Center</w:t>
      </w:r>
    </w:p>
    <w:p w14:paraId="439272DA" w14:textId="77777777" w:rsidR="00A4119D" w:rsidRPr="00A26E69" w:rsidRDefault="00A4119D" w:rsidP="00A4119D">
      <w:pPr>
        <w:ind w:left="1440" w:hanging="720"/>
        <w:rPr>
          <w:rFonts w:ascii="Arial" w:hAnsi="Arial" w:cs="Arial"/>
          <w:b/>
          <w:i/>
          <w:sz w:val="28"/>
          <w:szCs w:val="28"/>
        </w:rPr>
      </w:pPr>
      <w:r w:rsidRPr="006B2AF9">
        <w:rPr>
          <w:rFonts w:ascii="Arial" w:hAnsi="Arial" w:cs="Arial"/>
          <w:b/>
          <w:bCs/>
          <w:sz w:val="28"/>
          <w:szCs w:val="28"/>
        </w:rPr>
        <w:tab/>
      </w:r>
      <w:r w:rsidRPr="006B2AF9">
        <w:rPr>
          <w:rFonts w:ascii="Arial" w:hAnsi="Arial" w:cs="Arial"/>
          <w:i/>
          <w:iCs/>
          <w:sz w:val="28"/>
          <w:szCs w:val="28"/>
        </w:rPr>
        <w:t>Embryonic and Adult Stem Cells and Their Potential Clinical Use / Ethical Considerations</w:t>
      </w:r>
      <w:r w:rsidRPr="006B2AF9">
        <w:rPr>
          <w:rFonts w:ascii="Arial" w:hAnsi="Arial" w:cs="Arial"/>
          <w:i/>
          <w:sz w:val="28"/>
          <w:szCs w:val="28"/>
        </w:rPr>
        <w:br/>
      </w:r>
    </w:p>
    <w:p w14:paraId="644CFB78" w14:textId="77777777" w:rsidR="00A4119D" w:rsidRPr="0057175D" w:rsidRDefault="00A4119D" w:rsidP="00A4119D">
      <w:pPr>
        <w:ind w:left="720"/>
        <w:rPr>
          <w:rFonts w:ascii="Arial" w:hAnsi="Arial" w:cs="Arial"/>
          <w:bCs/>
          <w:sz w:val="28"/>
          <w:szCs w:val="28"/>
        </w:rPr>
      </w:pPr>
      <w:r w:rsidRPr="00E351F0">
        <w:rPr>
          <w:rFonts w:ascii="Arial" w:hAnsi="Arial" w:cs="Arial"/>
          <w:b/>
          <w:bCs/>
          <w:sz w:val="28"/>
          <w:szCs w:val="28"/>
        </w:rPr>
        <w:t>Stephen Latham</w:t>
      </w:r>
      <w:r w:rsidRPr="0057175D">
        <w:rPr>
          <w:rFonts w:ascii="Arial" w:hAnsi="Arial" w:cs="Arial"/>
          <w:bCs/>
          <w:sz w:val="28"/>
          <w:szCs w:val="28"/>
        </w:rPr>
        <w:t>,</w:t>
      </w:r>
      <w:r w:rsidRPr="0057175D">
        <w:rPr>
          <w:rFonts w:ascii="Arial" w:hAnsi="Arial" w:cs="Arial"/>
          <w:b/>
          <w:bCs/>
          <w:sz w:val="28"/>
          <w:szCs w:val="28"/>
        </w:rPr>
        <w:t xml:space="preserve"> </w:t>
      </w:r>
      <w:r w:rsidRPr="0057175D">
        <w:rPr>
          <w:rFonts w:ascii="Arial" w:hAnsi="Arial" w:cs="Arial"/>
          <w:bCs/>
          <w:sz w:val="28"/>
          <w:szCs w:val="28"/>
        </w:rPr>
        <w:t>Director, Yale Center for Bioethics</w:t>
      </w:r>
    </w:p>
    <w:p w14:paraId="78582878" w14:textId="77777777" w:rsidR="00A4119D" w:rsidRPr="0057175D" w:rsidRDefault="00A4119D" w:rsidP="00A4119D">
      <w:pPr>
        <w:ind w:left="720" w:hanging="720"/>
        <w:rPr>
          <w:rFonts w:ascii="Arial" w:hAnsi="Arial" w:cs="Arial"/>
          <w:bCs/>
          <w:sz w:val="28"/>
          <w:szCs w:val="28"/>
        </w:rPr>
      </w:pPr>
      <w:r w:rsidRPr="0057175D">
        <w:rPr>
          <w:rFonts w:ascii="Arial" w:hAnsi="Arial" w:cs="Arial"/>
          <w:bCs/>
          <w:sz w:val="28"/>
          <w:szCs w:val="28"/>
        </w:rPr>
        <w:tab/>
      </w:r>
      <w:r w:rsidRPr="0057175D">
        <w:rPr>
          <w:rFonts w:ascii="Arial" w:hAnsi="Arial" w:cs="Arial"/>
          <w:bCs/>
          <w:sz w:val="28"/>
          <w:szCs w:val="28"/>
        </w:rPr>
        <w:tab/>
      </w:r>
      <w:r w:rsidRPr="0057175D">
        <w:rPr>
          <w:rFonts w:ascii="Arial" w:hAnsi="Arial" w:cs="Arial"/>
          <w:bCs/>
          <w:i/>
          <w:sz w:val="28"/>
          <w:szCs w:val="28"/>
        </w:rPr>
        <w:t>Bioethics and the Law</w:t>
      </w:r>
    </w:p>
    <w:p w14:paraId="691589CA" w14:textId="77777777" w:rsidR="00A4119D" w:rsidRDefault="00A4119D" w:rsidP="00A4119D"/>
    <w:p w14:paraId="7A53F082" w14:textId="77777777" w:rsidR="00A4119D" w:rsidRPr="00374A5D" w:rsidRDefault="00A4119D" w:rsidP="00A4119D">
      <w:pPr>
        <w:ind w:left="720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445995">
        <w:rPr>
          <w:rFonts w:ascii="Arial" w:hAnsi="Arial" w:cs="Arial"/>
          <w:b/>
          <w:bCs/>
          <w:sz w:val="28"/>
          <w:szCs w:val="28"/>
        </w:rPr>
        <w:t>Bandy Lee,</w:t>
      </w:r>
      <w:r w:rsidRPr="00374A5D">
        <w:rPr>
          <w:rFonts w:ascii="Arial" w:hAnsi="Arial" w:cs="Arial"/>
          <w:b/>
          <w:bCs/>
          <w:sz w:val="28"/>
          <w:szCs w:val="28"/>
        </w:rPr>
        <w:t xml:space="preserve"> </w:t>
      </w:r>
      <w:r w:rsidRPr="00374A5D">
        <w:rPr>
          <w:rFonts w:ascii="Arial" w:hAnsi="Arial" w:cs="Arial"/>
          <w:bCs/>
          <w:sz w:val="28"/>
          <w:szCs w:val="28"/>
        </w:rPr>
        <w:t>Clinician (Psychiatry); Assistant Clinical Professor (Psychiatry), Yale School of Medicine; Co-Founder, Yale University’s Violence and Health Group (Law and Psychiatry Division)</w:t>
      </w:r>
      <w:r>
        <w:rPr>
          <w:rFonts w:ascii="Arial" w:hAnsi="Arial" w:cs="Arial"/>
          <w:bCs/>
          <w:sz w:val="28"/>
          <w:szCs w:val="28"/>
        </w:rPr>
        <w:t>, Yale School of Medicine</w:t>
      </w:r>
    </w:p>
    <w:p w14:paraId="013E9B2C" w14:textId="77777777" w:rsidR="00A4119D" w:rsidRPr="00A4119D" w:rsidRDefault="00A4119D" w:rsidP="00A4119D">
      <w:pPr>
        <w:ind w:left="720" w:firstLine="720"/>
        <w:rPr>
          <w:rFonts w:ascii="Arial" w:hAnsi="Arial" w:cs="Arial"/>
          <w:bCs/>
          <w:i/>
          <w:sz w:val="28"/>
          <w:szCs w:val="28"/>
        </w:rPr>
      </w:pPr>
      <w:r w:rsidRPr="00374A5D">
        <w:rPr>
          <w:rFonts w:ascii="Arial" w:hAnsi="Arial" w:cs="Arial"/>
          <w:bCs/>
          <w:i/>
          <w:sz w:val="28"/>
          <w:szCs w:val="28"/>
        </w:rPr>
        <w:t>Violence, Its Causes, and Prevention</w:t>
      </w:r>
    </w:p>
    <w:p w14:paraId="59D3A8D8" w14:textId="77777777" w:rsidR="00A4119D" w:rsidRDefault="00A4119D" w:rsidP="00A4119D">
      <w:pPr>
        <w:ind w:left="720" w:hanging="720"/>
        <w:rPr>
          <w:rFonts w:ascii="Arial" w:hAnsi="Arial" w:cs="Arial"/>
          <w:bCs/>
          <w:sz w:val="28"/>
          <w:szCs w:val="28"/>
        </w:rPr>
      </w:pPr>
      <w:r w:rsidRPr="0073773A">
        <w:rPr>
          <w:rFonts w:ascii="Arial" w:hAnsi="Arial" w:cs="Arial"/>
          <w:bCs/>
          <w:sz w:val="28"/>
          <w:szCs w:val="28"/>
        </w:rPr>
        <w:tab/>
      </w:r>
    </w:p>
    <w:p w14:paraId="6915DDB8" w14:textId="77777777" w:rsidR="006B5665" w:rsidRDefault="00A4119D" w:rsidP="00A4119D">
      <w:pPr>
        <w:ind w:left="720" w:hanging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0622D5DC" w14:textId="77777777" w:rsidR="006B5665" w:rsidRDefault="006B5665" w:rsidP="00A4119D">
      <w:pPr>
        <w:ind w:left="720" w:hanging="720"/>
        <w:rPr>
          <w:rFonts w:ascii="Arial" w:hAnsi="Arial" w:cs="Arial"/>
          <w:b/>
          <w:bCs/>
          <w:sz w:val="28"/>
          <w:szCs w:val="28"/>
        </w:rPr>
      </w:pPr>
    </w:p>
    <w:p w14:paraId="01730E33" w14:textId="77777777" w:rsidR="006B5665" w:rsidRDefault="006B5665" w:rsidP="00A4119D">
      <w:pPr>
        <w:ind w:left="720" w:hanging="720"/>
        <w:rPr>
          <w:rFonts w:ascii="Arial" w:hAnsi="Arial" w:cs="Arial"/>
          <w:b/>
          <w:bCs/>
          <w:sz w:val="28"/>
          <w:szCs w:val="28"/>
        </w:rPr>
      </w:pPr>
    </w:p>
    <w:p w14:paraId="35F473A0" w14:textId="77777777" w:rsidR="006B5665" w:rsidRDefault="006B5665" w:rsidP="00A4119D">
      <w:pPr>
        <w:ind w:left="720" w:hanging="720"/>
        <w:rPr>
          <w:rFonts w:ascii="Arial" w:hAnsi="Arial" w:cs="Arial"/>
          <w:b/>
          <w:bCs/>
          <w:sz w:val="28"/>
          <w:szCs w:val="28"/>
        </w:rPr>
      </w:pPr>
    </w:p>
    <w:p w14:paraId="280159B6" w14:textId="7E048455" w:rsidR="00A4119D" w:rsidRPr="0073773A" w:rsidRDefault="006B5665" w:rsidP="00A4119D">
      <w:pPr>
        <w:ind w:left="720" w:hanging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A4119D" w:rsidRPr="0073773A">
        <w:rPr>
          <w:rFonts w:ascii="Arial" w:hAnsi="Arial" w:cs="Arial"/>
          <w:b/>
          <w:bCs/>
          <w:sz w:val="28"/>
          <w:szCs w:val="28"/>
        </w:rPr>
        <w:t>Robert J. Levine,</w:t>
      </w:r>
      <w:r w:rsidR="00A4119D" w:rsidRPr="0073773A">
        <w:rPr>
          <w:rFonts w:ascii="Arial" w:hAnsi="Arial" w:cs="Arial"/>
          <w:sz w:val="28"/>
          <w:szCs w:val="28"/>
        </w:rPr>
        <w:t xml:space="preserve"> Senior Scholar in Research Ethics and Past Co-Director, Interdisciplinary Bioethics Center; Professor of Internal Medicine, Lecturer in Pharmacology, Yale School of Medicine</w:t>
      </w:r>
      <w:r w:rsidR="00A4119D" w:rsidRPr="0073773A">
        <w:rPr>
          <w:rFonts w:ascii="Arial" w:hAnsi="Arial" w:cs="Arial"/>
          <w:sz w:val="28"/>
          <w:szCs w:val="28"/>
        </w:rPr>
        <w:br/>
      </w:r>
      <w:r w:rsidR="00A4119D" w:rsidRPr="0073773A">
        <w:rPr>
          <w:rFonts w:ascii="Arial" w:hAnsi="Arial" w:cs="Arial"/>
          <w:i/>
          <w:iCs/>
          <w:sz w:val="28"/>
          <w:szCs w:val="28"/>
        </w:rPr>
        <w:t xml:space="preserve">        Origins of the ethical norms and principles for research</w:t>
      </w:r>
    </w:p>
    <w:p w14:paraId="56DB67FE" w14:textId="77777777" w:rsidR="00A4119D" w:rsidRPr="0073773A" w:rsidRDefault="00A4119D" w:rsidP="00A4119D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73773A">
        <w:rPr>
          <w:rFonts w:ascii="Arial" w:hAnsi="Arial" w:cs="Arial"/>
          <w:i/>
          <w:iCs/>
          <w:sz w:val="28"/>
          <w:szCs w:val="28"/>
        </w:rPr>
        <w:t xml:space="preserve">         involving human subjects</w:t>
      </w:r>
    </w:p>
    <w:p w14:paraId="3A31630D" w14:textId="77777777" w:rsidR="00A4119D" w:rsidRDefault="00A4119D" w:rsidP="00A4119D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13B1B328" w14:textId="77777777" w:rsidR="00A4119D" w:rsidRDefault="00A4119D" w:rsidP="00A4119D">
      <w:pPr>
        <w:ind w:left="720" w:hanging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445995">
        <w:rPr>
          <w:rFonts w:ascii="Arial" w:hAnsi="Arial" w:cs="Arial"/>
          <w:b/>
          <w:bCs/>
          <w:sz w:val="28"/>
          <w:szCs w:val="28"/>
        </w:rPr>
        <w:t>Scott Long,</w:t>
      </w:r>
      <w:r w:rsidRPr="006E3A9C">
        <w:rPr>
          <w:rFonts w:ascii="Arial" w:hAnsi="Arial" w:cs="Arial"/>
          <w:sz w:val="28"/>
          <w:szCs w:val="28"/>
        </w:rPr>
        <w:t xml:space="preserve"> Senior Physician, Connecticut Hospice; Associate Clinical Professor of Internal Medicine, Yale School of Medicine</w:t>
      </w:r>
      <w:r w:rsidRPr="006E3A9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/>
          <w:iCs/>
          <w:sz w:val="28"/>
          <w:szCs w:val="28"/>
        </w:rPr>
        <w:t xml:space="preserve">       </w:t>
      </w:r>
      <w:r>
        <w:rPr>
          <w:rFonts w:ascii="Arial" w:hAnsi="Arial" w:cs="Arial"/>
          <w:i/>
          <w:iCs/>
          <w:sz w:val="28"/>
          <w:szCs w:val="28"/>
        </w:rPr>
        <w:tab/>
      </w:r>
      <w:r w:rsidRPr="006E3A9C">
        <w:rPr>
          <w:rFonts w:ascii="Arial" w:hAnsi="Arial" w:cs="Arial"/>
          <w:i/>
          <w:iCs/>
          <w:sz w:val="28"/>
          <w:szCs w:val="28"/>
        </w:rPr>
        <w:t>Evolution of Hospice in the United States as a Reflectio</w:t>
      </w:r>
      <w:r>
        <w:rPr>
          <w:rFonts w:ascii="Arial" w:hAnsi="Arial" w:cs="Arial"/>
          <w:i/>
          <w:iCs/>
          <w:sz w:val="28"/>
          <w:szCs w:val="28"/>
        </w:rPr>
        <w:t>n</w:t>
      </w:r>
    </w:p>
    <w:p w14:paraId="2332B94F" w14:textId="77777777" w:rsidR="00A4119D" w:rsidRDefault="00A4119D" w:rsidP="00A4119D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 w:rsidRPr="006E3A9C">
        <w:rPr>
          <w:rFonts w:ascii="Arial" w:hAnsi="Arial" w:cs="Arial"/>
          <w:i/>
          <w:iCs/>
          <w:sz w:val="28"/>
          <w:szCs w:val="28"/>
        </w:rPr>
        <w:t>of the Times</w:t>
      </w:r>
    </w:p>
    <w:p w14:paraId="6BFBD2E1" w14:textId="77777777" w:rsidR="00A4119D" w:rsidRDefault="00A4119D" w:rsidP="00A4119D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36D5F102" w14:textId="77777777" w:rsidR="00A4119D" w:rsidRPr="00AB6933" w:rsidRDefault="00A4119D" w:rsidP="00A4119D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A26E69">
        <w:rPr>
          <w:rFonts w:ascii="Arial" w:hAnsi="Arial" w:cs="Arial"/>
          <w:b/>
          <w:bCs/>
          <w:sz w:val="28"/>
          <w:szCs w:val="28"/>
        </w:rPr>
        <w:t>Maurice (Jeremiah) Mahoney</w:t>
      </w:r>
      <w:r w:rsidRPr="008E5BE4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Professor of Genetics (Pediatrics); Professor of </w:t>
      </w:r>
      <w:r w:rsidRPr="008E5BE4">
        <w:rPr>
          <w:rFonts w:ascii="Arial" w:hAnsi="Arial" w:cs="Arial"/>
          <w:sz w:val="28"/>
          <w:szCs w:val="28"/>
        </w:rPr>
        <w:t>Obstetrics &amp; Gynecology</w:t>
      </w:r>
      <w:r>
        <w:rPr>
          <w:rFonts w:ascii="Arial" w:hAnsi="Arial" w:cs="Arial"/>
          <w:sz w:val="28"/>
          <w:szCs w:val="28"/>
        </w:rPr>
        <w:t>;</w:t>
      </w:r>
      <w:r w:rsidRPr="008E5BE4">
        <w:rPr>
          <w:rFonts w:ascii="Arial" w:hAnsi="Arial" w:cs="Arial"/>
          <w:sz w:val="28"/>
          <w:szCs w:val="28"/>
        </w:rPr>
        <w:t xml:space="preserve"> Executive Chair,</w:t>
      </w:r>
      <w:r>
        <w:rPr>
          <w:rFonts w:ascii="Arial" w:hAnsi="Arial" w:cs="Arial"/>
          <w:sz w:val="28"/>
          <w:szCs w:val="28"/>
        </w:rPr>
        <w:t xml:space="preserve"> </w:t>
      </w:r>
      <w:r w:rsidRPr="008E5BE4">
        <w:rPr>
          <w:rFonts w:ascii="Arial" w:hAnsi="Arial" w:cs="Arial"/>
          <w:sz w:val="28"/>
          <w:szCs w:val="28"/>
        </w:rPr>
        <w:t xml:space="preserve">Yale University Institutional Review Boards, Yale School of Medicine </w:t>
      </w:r>
    </w:p>
    <w:p w14:paraId="488BA986" w14:textId="77777777" w:rsidR="00A4119D" w:rsidRPr="002228E8" w:rsidRDefault="00A4119D" w:rsidP="002228E8">
      <w:pPr>
        <w:ind w:left="1440"/>
        <w:rPr>
          <w:rFonts w:ascii="Arial" w:hAnsi="Arial" w:cs="Arial"/>
          <w:sz w:val="28"/>
          <w:szCs w:val="28"/>
        </w:rPr>
      </w:pPr>
      <w:r w:rsidRPr="008E5BE4">
        <w:rPr>
          <w:rFonts w:ascii="Arial" w:hAnsi="Arial" w:cs="Arial"/>
          <w:i/>
          <w:iCs/>
          <w:sz w:val="28"/>
          <w:szCs w:val="28"/>
        </w:rPr>
        <w:t xml:space="preserve">Influencing ("Designing" "Choosing") Characteristics of Your Children When They Are Embryos or Fetuses </w:t>
      </w:r>
      <w:r w:rsidRPr="008E5BE4">
        <w:rPr>
          <w:rFonts w:ascii="Arial" w:hAnsi="Arial" w:cs="Arial"/>
          <w:sz w:val="28"/>
          <w:szCs w:val="28"/>
        </w:rPr>
        <w:br/>
      </w:r>
    </w:p>
    <w:p w14:paraId="30F364AE" w14:textId="77777777" w:rsidR="00A4119D" w:rsidRPr="006E3A9C" w:rsidRDefault="00A4119D" w:rsidP="00A4119D">
      <w:pPr>
        <w:ind w:left="720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445995">
        <w:rPr>
          <w:rFonts w:ascii="Arial" w:hAnsi="Arial" w:cs="Arial"/>
          <w:b/>
          <w:bCs/>
          <w:sz w:val="28"/>
          <w:szCs w:val="28"/>
        </w:rPr>
        <w:t xml:space="preserve">Ellen T. </w:t>
      </w:r>
      <w:proofErr w:type="spellStart"/>
      <w:r w:rsidRPr="00445995">
        <w:rPr>
          <w:rFonts w:ascii="Arial" w:hAnsi="Arial" w:cs="Arial"/>
          <w:b/>
          <w:bCs/>
          <w:sz w:val="28"/>
          <w:szCs w:val="28"/>
        </w:rPr>
        <w:t>Matloff</w:t>
      </w:r>
      <w:proofErr w:type="spellEnd"/>
      <w:r w:rsidRPr="006E3A9C">
        <w:rPr>
          <w:rFonts w:ascii="Arial" w:hAnsi="Arial" w:cs="Arial"/>
          <w:bCs/>
          <w:sz w:val="28"/>
          <w:szCs w:val="28"/>
        </w:rPr>
        <w:t>,</w:t>
      </w:r>
      <w:r w:rsidRPr="006E3A9C">
        <w:rPr>
          <w:rFonts w:ascii="Arial" w:hAnsi="Arial" w:cs="Arial"/>
          <w:b/>
          <w:bCs/>
          <w:sz w:val="28"/>
          <w:szCs w:val="28"/>
        </w:rPr>
        <w:t xml:space="preserve"> </w:t>
      </w:r>
      <w:r w:rsidR="002228E8" w:rsidRPr="002228E8">
        <w:rPr>
          <w:rFonts w:ascii="Arial" w:hAnsi="Arial" w:cs="Arial"/>
          <w:bCs/>
          <w:sz w:val="28"/>
          <w:szCs w:val="28"/>
        </w:rPr>
        <w:t>President and CEO, My Gene Counsel, LLC</w:t>
      </w:r>
      <w:r w:rsidR="002228E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46A2960" w14:textId="77777777" w:rsidR="00A4119D" w:rsidRPr="006E3A9C" w:rsidRDefault="00A4119D" w:rsidP="00A4119D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06E3A9C">
        <w:rPr>
          <w:rFonts w:ascii="Arial" w:hAnsi="Arial" w:cs="Arial"/>
          <w:bCs/>
          <w:i/>
          <w:sz w:val="28"/>
          <w:szCs w:val="28"/>
        </w:rPr>
        <w:t>Direct-to-Consumer Genetic Testing: Helpful, Harmful or Pure Entertainment?</w:t>
      </w:r>
    </w:p>
    <w:p w14:paraId="77C20A42" w14:textId="77777777" w:rsidR="00A4119D" w:rsidRDefault="00A4119D" w:rsidP="00A4119D">
      <w:pPr>
        <w:ind w:left="720" w:hanging="720"/>
        <w:rPr>
          <w:rFonts w:ascii="Arial" w:hAnsi="Arial" w:cs="Arial"/>
          <w:bCs/>
          <w:sz w:val="28"/>
          <w:szCs w:val="28"/>
        </w:rPr>
      </w:pPr>
    </w:p>
    <w:p w14:paraId="6A1083A1" w14:textId="77777777" w:rsidR="00A4119D" w:rsidRDefault="00A4119D" w:rsidP="00A4119D">
      <w:pPr>
        <w:ind w:left="720"/>
        <w:rPr>
          <w:rFonts w:ascii="Arial" w:hAnsi="Arial" w:cs="Arial"/>
          <w:bCs/>
          <w:sz w:val="28"/>
          <w:szCs w:val="28"/>
        </w:rPr>
      </w:pPr>
      <w:r w:rsidRPr="00A4119D">
        <w:rPr>
          <w:rFonts w:ascii="Arial" w:hAnsi="Arial" w:cs="Arial"/>
          <w:b/>
          <w:bCs/>
          <w:sz w:val="28"/>
          <w:szCs w:val="28"/>
        </w:rPr>
        <w:t xml:space="preserve">Jeff </w:t>
      </w:r>
      <w:proofErr w:type="spellStart"/>
      <w:r w:rsidRPr="00A4119D">
        <w:rPr>
          <w:rFonts w:ascii="Arial" w:hAnsi="Arial" w:cs="Arial"/>
          <w:b/>
          <w:bCs/>
          <w:sz w:val="28"/>
          <w:szCs w:val="28"/>
        </w:rPr>
        <w:t>Matsler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MDiv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ThM</w:t>
      </w:r>
      <w:proofErr w:type="spellEnd"/>
      <w:r>
        <w:rPr>
          <w:rFonts w:ascii="Arial" w:hAnsi="Arial" w:cs="Arial"/>
          <w:bCs/>
          <w:sz w:val="28"/>
          <w:szCs w:val="28"/>
        </w:rPr>
        <w:t>, Elder/The United Methodist Church; Chaplain, United States Army Chaplain Corps; US Army Medical Command’s Bioethicist-in-Residence at Walter Reed National Military Medical Center, Bethesda, Maryland</w:t>
      </w:r>
    </w:p>
    <w:p w14:paraId="1696A8DC" w14:textId="77777777" w:rsidR="00A4119D" w:rsidRPr="009D7922" w:rsidRDefault="00A4119D" w:rsidP="00A4119D">
      <w:pPr>
        <w:ind w:left="720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9D7922">
        <w:rPr>
          <w:rFonts w:ascii="Arial" w:hAnsi="Arial" w:cs="Arial"/>
          <w:bCs/>
          <w:i/>
          <w:sz w:val="28"/>
          <w:szCs w:val="28"/>
        </w:rPr>
        <w:t xml:space="preserve">Post-Traumatic Saint: Saint Francis of </w:t>
      </w:r>
      <w:proofErr w:type="spellStart"/>
      <w:r w:rsidRPr="009D7922">
        <w:rPr>
          <w:rFonts w:ascii="Arial" w:hAnsi="Arial" w:cs="Arial"/>
          <w:bCs/>
          <w:i/>
          <w:sz w:val="28"/>
          <w:szCs w:val="28"/>
        </w:rPr>
        <w:t>Assissi</w:t>
      </w:r>
      <w:proofErr w:type="spellEnd"/>
      <w:r w:rsidRPr="009D7922">
        <w:rPr>
          <w:rFonts w:ascii="Arial" w:hAnsi="Arial" w:cs="Arial"/>
          <w:bCs/>
          <w:i/>
          <w:sz w:val="28"/>
          <w:szCs w:val="28"/>
        </w:rPr>
        <w:t xml:space="preserve"> and the </w:t>
      </w:r>
    </w:p>
    <w:p w14:paraId="2CD8AC95" w14:textId="77777777" w:rsidR="00A4119D" w:rsidRPr="00A4119D" w:rsidRDefault="00A4119D" w:rsidP="00A4119D">
      <w:pPr>
        <w:ind w:left="720"/>
        <w:rPr>
          <w:rFonts w:ascii="Arial" w:hAnsi="Arial" w:cs="Arial"/>
          <w:bCs/>
          <w:i/>
          <w:sz w:val="28"/>
          <w:szCs w:val="28"/>
        </w:rPr>
      </w:pPr>
      <w:r w:rsidRPr="009D7922">
        <w:rPr>
          <w:rFonts w:ascii="Arial" w:hAnsi="Arial" w:cs="Arial"/>
          <w:bCs/>
          <w:i/>
          <w:sz w:val="28"/>
          <w:szCs w:val="28"/>
        </w:rPr>
        <w:tab/>
        <w:t>spiritual journeys of Combat Veterans</w:t>
      </w:r>
    </w:p>
    <w:p w14:paraId="0F618D80" w14:textId="77777777" w:rsidR="00A4119D" w:rsidRDefault="00A4119D" w:rsidP="00A4119D">
      <w:pPr>
        <w:ind w:left="720" w:hanging="720"/>
        <w:rPr>
          <w:rFonts w:ascii="Arial" w:hAnsi="Arial" w:cs="Arial"/>
          <w:bCs/>
          <w:sz w:val="28"/>
          <w:szCs w:val="28"/>
        </w:rPr>
      </w:pPr>
    </w:p>
    <w:p w14:paraId="2C7E11E9" w14:textId="77777777" w:rsidR="00A4119D" w:rsidRPr="00374A5D" w:rsidRDefault="00A4119D" w:rsidP="00A4119D">
      <w:pPr>
        <w:ind w:left="720" w:hanging="72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A26E69">
        <w:rPr>
          <w:rFonts w:ascii="Arial" w:hAnsi="Arial" w:cs="Arial"/>
          <w:b/>
          <w:bCs/>
          <w:sz w:val="28"/>
          <w:szCs w:val="28"/>
        </w:rPr>
        <w:t xml:space="preserve">Mark </w:t>
      </w:r>
      <w:proofErr w:type="spellStart"/>
      <w:r w:rsidRPr="00A26E69">
        <w:rPr>
          <w:rFonts w:ascii="Arial" w:hAnsi="Arial" w:cs="Arial"/>
          <w:b/>
          <w:bCs/>
          <w:sz w:val="28"/>
          <w:szCs w:val="28"/>
        </w:rPr>
        <w:t>Mercurio</w:t>
      </w:r>
      <w:proofErr w:type="spellEnd"/>
      <w:r w:rsidRPr="00A26E69">
        <w:rPr>
          <w:rFonts w:ascii="Arial" w:hAnsi="Arial" w:cs="Arial"/>
          <w:b/>
          <w:bCs/>
          <w:sz w:val="28"/>
          <w:szCs w:val="28"/>
        </w:rPr>
        <w:t>,</w:t>
      </w:r>
      <w:r w:rsidRPr="00374A5D">
        <w:rPr>
          <w:rFonts w:ascii="Arial" w:hAnsi="Arial" w:cs="Arial"/>
          <w:sz w:val="28"/>
          <w:szCs w:val="28"/>
        </w:rPr>
        <w:t xml:space="preserve"> Associate Professor of Pediatrics; Director, Pediatric Ethics Program, Yale School of Medicine</w:t>
      </w:r>
      <w:r>
        <w:rPr>
          <w:rFonts w:ascii="Arial" w:hAnsi="Arial" w:cs="Arial"/>
          <w:sz w:val="28"/>
          <w:szCs w:val="28"/>
        </w:rPr>
        <w:t>; Director, Program for Biomedical Ethics, Yale School of Medicine</w:t>
      </w:r>
    </w:p>
    <w:p w14:paraId="7B81EA23" w14:textId="77777777" w:rsidR="00A4119D" w:rsidRDefault="00A4119D" w:rsidP="00A4119D">
      <w:pPr>
        <w:rPr>
          <w:rFonts w:ascii="Arial" w:hAnsi="Arial" w:cs="Arial"/>
          <w:sz w:val="28"/>
          <w:szCs w:val="28"/>
        </w:rPr>
      </w:pPr>
      <w:r w:rsidRPr="00374A5D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374A5D">
        <w:rPr>
          <w:rFonts w:ascii="Arial" w:hAnsi="Arial" w:cs="Arial"/>
          <w:i/>
          <w:iCs/>
          <w:sz w:val="28"/>
          <w:szCs w:val="28"/>
        </w:rPr>
        <w:t>Ethical Issues in Extreme Prematurity</w:t>
      </w:r>
    </w:p>
    <w:p w14:paraId="42004065" w14:textId="77777777" w:rsidR="00A4119D" w:rsidRDefault="00A4119D" w:rsidP="00A4119D">
      <w:pPr>
        <w:rPr>
          <w:rFonts w:ascii="Arial" w:hAnsi="Arial" w:cs="Arial"/>
          <w:sz w:val="28"/>
          <w:szCs w:val="28"/>
        </w:rPr>
      </w:pPr>
    </w:p>
    <w:p w14:paraId="1EB329F3" w14:textId="77777777" w:rsidR="00A4119D" w:rsidRDefault="00A4119D" w:rsidP="00A4119D">
      <w:pPr>
        <w:ind w:left="720"/>
        <w:rPr>
          <w:rFonts w:ascii="Arial" w:hAnsi="Arial" w:cs="Arial"/>
          <w:sz w:val="28"/>
          <w:szCs w:val="28"/>
        </w:rPr>
      </w:pPr>
      <w:r w:rsidRPr="00445995">
        <w:rPr>
          <w:rFonts w:ascii="Arial" w:hAnsi="Arial" w:cs="Arial"/>
          <w:b/>
          <w:bCs/>
          <w:sz w:val="28"/>
          <w:szCs w:val="28"/>
        </w:rPr>
        <w:t xml:space="preserve">Pasquale </w:t>
      </w:r>
      <w:proofErr w:type="spellStart"/>
      <w:r w:rsidRPr="00445995">
        <w:rPr>
          <w:rFonts w:ascii="Arial" w:hAnsi="Arial" w:cs="Arial"/>
          <w:b/>
          <w:bCs/>
          <w:sz w:val="28"/>
          <w:szCs w:val="28"/>
        </w:rPr>
        <w:t>Patrizio</w:t>
      </w:r>
      <w:proofErr w:type="spellEnd"/>
      <w:r w:rsidRPr="00374A5D">
        <w:rPr>
          <w:rFonts w:ascii="Arial" w:hAnsi="Arial" w:cs="Arial"/>
          <w:bCs/>
          <w:sz w:val="28"/>
          <w:szCs w:val="28"/>
        </w:rPr>
        <w:t>,</w:t>
      </w:r>
      <w:r w:rsidRPr="00374A5D">
        <w:rPr>
          <w:rFonts w:ascii="Arial" w:hAnsi="Arial" w:cs="Arial"/>
          <w:sz w:val="28"/>
          <w:szCs w:val="28"/>
        </w:rPr>
        <w:t xml:space="preserve"> Director, Yale Fertility Center, Yale </w:t>
      </w:r>
      <w:r>
        <w:rPr>
          <w:rFonts w:ascii="Arial" w:hAnsi="Arial" w:cs="Arial"/>
          <w:sz w:val="28"/>
          <w:szCs w:val="28"/>
        </w:rPr>
        <w:t xml:space="preserve">University </w:t>
      </w:r>
      <w:r w:rsidRPr="00374A5D">
        <w:rPr>
          <w:rFonts w:ascii="Arial" w:hAnsi="Arial" w:cs="Arial"/>
          <w:sz w:val="28"/>
          <w:szCs w:val="28"/>
        </w:rPr>
        <w:t>School of Medicine</w:t>
      </w:r>
    </w:p>
    <w:p w14:paraId="5A5D1F26" w14:textId="77777777" w:rsidR="00A4119D" w:rsidRPr="00445995" w:rsidRDefault="00A4119D" w:rsidP="00A4119D">
      <w:pPr>
        <w:ind w:firstLine="720"/>
        <w:rPr>
          <w:rFonts w:ascii="Arial" w:hAnsi="Arial" w:cs="Arial"/>
          <w:sz w:val="28"/>
          <w:szCs w:val="28"/>
        </w:rPr>
      </w:pPr>
      <w:r w:rsidRPr="00445995">
        <w:rPr>
          <w:rFonts w:ascii="Arial" w:hAnsi="Arial" w:cs="Arial"/>
          <w:sz w:val="28"/>
          <w:szCs w:val="28"/>
        </w:rPr>
        <w:t>and</w:t>
      </w:r>
    </w:p>
    <w:p w14:paraId="4180E6C5" w14:textId="77777777" w:rsidR="00A4119D" w:rsidRDefault="00A4119D" w:rsidP="00A4119D">
      <w:pPr>
        <w:ind w:left="720"/>
        <w:rPr>
          <w:rFonts w:ascii="Arial" w:hAnsi="Arial" w:cs="Arial"/>
          <w:sz w:val="28"/>
          <w:szCs w:val="28"/>
        </w:rPr>
      </w:pPr>
      <w:r w:rsidRPr="00445995">
        <w:rPr>
          <w:rFonts w:ascii="Arial" w:hAnsi="Arial" w:cs="Arial"/>
          <w:b/>
          <w:sz w:val="28"/>
          <w:szCs w:val="28"/>
        </w:rPr>
        <w:t xml:space="preserve">Paolo </w:t>
      </w:r>
      <w:proofErr w:type="spellStart"/>
      <w:r w:rsidRPr="00445995">
        <w:rPr>
          <w:rFonts w:ascii="Arial" w:hAnsi="Arial" w:cs="Arial"/>
          <w:b/>
          <w:sz w:val="28"/>
          <w:szCs w:val="28"/>
        </w:rPr>
        <w:t>Emanuele</w:t>
      </w:r>
      <w:proofErr w:type="spellEnd"/>
      <w:r w:rsidRPr="00445995">
        <w:rPr>
          <w:rFonts w:ascii="Arial" w:hAnsi="Arial" w:cs="Arial"/>
          <w:b/>
          <w:sz w:val="28"/>
          <w:szCs w:val="28"/>
        </w:rPr>
        <w:t xml:space="preserve"> Levi </w:t>
      </w:r>
      <w:proofErr w:type="spellStart"/>
      <w:r w:rsidRPr="00445995">
        <w:rPr>
          <w:rFonts w:ascii="Arial" w:hAnsi="Arial" w:cs="Arial"/>
          <w:b/>
          <w:sz w:val="28"/>
          <w:szCs w:val="28"/>
        </w:rPr>
        <w:t>Setti</w:t>
      </w:r>
      <w:proofErr w:type="spellEnd"/>
      <w:r>
        <w:rPr>
          <w:rFonts w:ascii="Arial" w:hAnsi="Arial" w:cs="Arial"/>
          <w:sz w:val="28"/>
          <w:szCs w:val="28"/>
        </w:rPr>
        <w:t xml:space="preserve">, Director, Department of </w:t>
      </w:r>
      <w:proofErr w:type="spellStart"/>
      <w:r>
        <w:rPr>
          <w:rFonts w:ascii="Arial" w:hAnsi="Arial" w:cs="Arial"/>
          <w:sz w:val="28"/>
          <w:szCs w:val="28"/>
        </w:rPr>
        <w:t>Gynaecology</w:t>
      </w:r>
      <w:proofErr w:type="spellEnd"/>
      <w:r>
        <w:rPr>
          <w:rFonts w:ascii="Arial" w:hAnsi="Arial" w:cs="Arial"/>
          <w:sz w:val="28"/>
          <w:szCs w:val="28"/>
        </w:rPr>
        <w:t xml:space="preserve"> and Chair, </w:t>
      </w:r>
      <w:proofErr w:type="spellStart"/>
      <w:r>
        <w:rPr>
          <w:rFonts w:ascii="Arial" w:hAnsi="Arial" w:cs="Arial"/>
          <w:sz w:val="28"/>
          <w:szCs w:val="28"/>
        </w:rPr>
        <w:t>Humanitas</w:t>
      </w:r>
      <w:proofErr w:type="spellEnd"/>
      <w:r>
        <w:rPr>
          <w:rFonts w:ascii="Arial" w:hAnsi="Arial" w:cs="Arial"/>
          <w:sz w:val="28"/>
          <w:szCs w:val="28"/>
        </w:rPr>
        <w:t xml:space="preserve"> Research Hospital (</w:t>
      </w:r>
      <w:proofErr w:type="spellStart"/>
      <w:r>
        <w:rPr>
          <w:rFonts w:ascii="Arial" w:hAnsi="Arial" w:cs="Arial"/>
          <w:sz w:val="28"/>
          <w:szCs w:val="28"/>
        </w:rPr>
        <w:t>Rozzano</w:t>
      </w:r>
      <w:proofErr w:type="spellEnd"/>
      <w:r>
        <w:rPr>
          <w:rFonts w:ascii="Arial" w:hAnsi="Arial" w:cs="Arial"/>
          <w:sz w:val="28"/>
          <w:szCs w:val="28"/>
        </w:rPr>
        <w:t xml:space="preserve">, Milan); Division of </w:t>
      </w:r>
      <w:proofErr w:type="spellStart"/>
      <w:r>
        <w:rPr>
          <w:rFonts w:ascii="Arial" w:hAnsi="Arial" w:cs="Arial"/>
          <w:sz w:val="28"/>
          <w:szCs w:val="28"/>
        </w:rPr>
        <w:t>Gynaecology</w:t>
      </w:r>
      <w:proofErr w:type="spellEnd"/>
      <w:r>
        <w:rPr>
          <w:rFonts w:ascii="Arial" w:hAnsi="Arial" w:cs="Arial"/>
          <w:sz w:val="28"/>
          <w:szCs w:val="28"/>
        </w:rPr>
        <w:t xml:space="preserve"> and Reproductive Medicine, </w:t>
      </w:r>
      <w:proofErr w:type="spellStart"/>
      <w:r>
        <w:rPr>
          <w:rFonts w:ascii="Arial" w:hAnsi="Arial" w:cs="Arial"/>
          <w:sz w:val="28"/>
          <w:szCs w:val="28"/>
        </w:rPr>
        <w:t>Humanitas</w:t>
      </w:r>
      <w:proofErr w:type="spellEnd"/>
      <w:r>
        <w:rPr>
          <w:rFonts w:ascii="Arial" w:hAnsi="Arial" w:cs="Arial"/>
          <w:sz w:val="28"/>
          <w:szCs w:val="28"/>
        </w:rPr>
        <w:t xml:space="preserve"> Fertility Center; Professor Adjunct, Department of Obstetrics, Gynecology and Reproductive Sciences, Yale University School of Medicine</w:t>
      </w:r>
    </w:p>
    <w:p w14:paraId="0921F7F9" w14:textId="77777777" w:rsidR="00A4119D" w:rsidRPr="006B2AF9" w:rsidRDefault="00A4119D" w:rsidP="00A4119D">
      <w:pPr>
        <w:ind w:left="1440"/>
        <w:rPr>
          <w:rFonts w:ascii="Arial" w:hAnsi="Arial" w:cs="Arial"/>
          <w:i/>
          <w:iCs/>
          <w:sz w:val="28"/>
          <w:szCs w:val="28"/>
        </w:rPr>
      </w:pPr>
      <w:r w:rsidRPr="00374A5D">
        <w:rPr>
          <w:rFonts w:ascii="Arial" w:hAnsi="Arial" w:cs="Arial"/>
          <w:i/>
          <w:iCs/>
          <w:sz w:val="28"/>
          <w:szCs w:val="28"/>
        </w:rPr>
        <w:t>Postponement and Preservation of Fertility: Ethical and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374A5D">
        <w:rPr>
          <w:rFonts w:ascii="Arial" w:hAnsi="Arial" w:cs="Arial"/>
          <w:i/>
          <w:iCs/>
          <w:sz w:val="28"/>
          <w:szCs w:val="28"/>
        </w:rPr>
        <w:t xml:space="preserve">social implications   </w:t>
      </w:r>
    </w:p>
    <w:p w14:paraId="7732CE37" w14:textId="77777777" w:rsidR="00A4119D" w:rsidRDefault="00A4119D" w:rsidP="00A4119D">
      <w:pPr>
        <w:rPr>
          <w:rFonts w:ascii="Arial" w:hAnsi="Arial" w:cs="Arial"/>
          <w:sz w:val="28"/>
          <w:szCs w:val="28"/>
        </w:rPr>
      </w:pPr>
    </w:p>
    <w:p w14:paraId="64CC249B" w14:textId="1754558E" w:rsidR="00794223" w:rsidRDefault="00A4119D" w:rsidP="00A4119D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94223" w:rsidRPr="00794223">
        <w:rPr>
          <w:rFonts w:ascii="Arial" w:hAnsi="Arial" w:cs="Arial"/>
          <w:b/>
          <w:sz w:val="28"/>
          <w:szCs w:val="28"/>
        </w:rPr>
        <w:t>Margaret Reed</w:t>
      </w:r>
      <w:r w:rsidR="00794223">
        <w:rPr>
          <w:rFonts w:ascii="Arial" w:hAnsi="Arial" w:cs="Arial"/>
          <w:sz w:val="28"/>
          <w:szCs w:val="28"/>
        </w:rPr>
        <w:t>, Research Fellow, The Rudd Center for Food Policy and Obesity, University of Connecticut, Hartford, Connecticut.</w:t>
      </w:r>
    </w:p>
    <w:p w14:paraId="1FC129DE" w14:textId="3C0E27D1" w:rsidR="00794223" w:rsidRPr="00794223" w:rsidRDefault="00794223" w:rsidP="00794223">
      <w:pPr>
        <w:ind w:left="720" w:firstLine="720"/>
        <w:rPr>
          <w:rFonts w:ascii="Arial" w:hAnsi="Arial" w:cs="Arial"/>
          <w:bCs/>
          <w:i/>
          <w:sz w:val="28"/>
          <w:szCs w:val="28"/>
        </w:rPr>
      </w:pPr>
      <w:r w:rsidRPr="00794223">
        <w:rPr>
          <w:rFonts w:ascii="Arial" w:hAnsi="Arial" w:cs="Arial"/>
          <w:bCs/>
          <w:i/>
          <w:sz w:val="28"/>
          <w:szCs w:val="28"/>
        </w:rPr>
        <w:t xml:space="preserve">An Overview of </w:t>
      </w:r>
      <w:r>
        <w:rPr>
          <w:rFonts w:ascii="Arial" w:hAnsi="Arial" w:cs="Arial"/>
          <w:bCs/>
          <w:i/>
          <w:sz w:val="28"/>
          <w:szCs w:val="28"/>
        </w:rPr>
        <w:t xml:space="preserve">University of Connecticut’s </w:t>
      </w:r>
      <w:r w:rsidRPr="00794223">
        <w:rPr>
          <w:rFonts w:ascii="Arial" w:hAnsi="Arial" w:cs="Arial"/>
          <w:bCs/>
          <w:i/>
          <w:sz w:val="28"/>
          <w:szCs w:val="28"/>
        </w:rPr>
        <w:t xml:space="preserve">Rudd Center </w:t>
      </w:r>
      <w:r>
        <w:rPr>
          <w:rFonts w:ascii="Arial" w:hAnsi="Arial" w:cs="Arial"/>
          <w:bCs/>
          <w:i/>
          <w:sz w:val="28"/>
          <w:szCs w:val="28"/>
        </w:rPr>
        <w:tab/>
      </w:r>
      <w:r w:rsidRPr="00794223">
        <w:rPr>
          <w:rFonts w:ascii="Arial" w:hAnsi="Arial" w:cs="Arial"/>
          <w:bCs/>
          <w:i/>
          <w:sz w:val="28"/>
          <w:szCs w:val="28"/>
        </w:rPr>
        <w:t>for Food</w:t>
      </w:r>
      <w:r>
        <w:rPr>
          <w:rFonts w:ascii="Arial" w:hAnsi="Arial" w:cs="Arial"/>
          <w:bCs/>
          <w:i/>
          <w:sz w:val="28"/>
          <w:szCs w:val="28"/>
        </w:rPr>
        <w:t xml:space="preserve"> </w:t>
      </w:r>
      <w:r w:rsidRPr="00794223">
        <w:rPr>
          <w:rFonts w:ascii="Arial" w:hAnsi="Arial" w:cs="Arial"/>
          <w:bCs/>
          <w:i/>
          <w:sz w:val="28"/>
          <w:szCs w:val="28"/>
        </w:rPr>
        <w:t>Policy and Obesity</w:t>
      </w:r>
    </w:p>
    <w:p w14:paraId="0E0131EE" w14:textId="77777777" w:rsidR="00794223" w:rsidRDefault="00794223" w:rsidP="00A4119D">
      <w:pPr>
        <w:ind w:left="720" w:hanging="720"/>
        <w:rPr>
          <w:rFonts w:ascii="Arial" w:hAnsi="Arial" w:cs="Arial"/>
          <w:sz w:val="28"/>
          <w:szCs w:val="28"/>
        </w:rPr>
      </w:pPr>
    </w:p>
    <w:p w14:paraId="731E0E1C" w14:textId="5EE5320E" w:rsidR="00A4119D" w:rsidRPr="005E7562" w:rsidRDefault="00794223" w:rsidP="00A4119D">
      <w:pPr>
        <w:ind w:left="720" w:hanging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4119D" w:rsidRPr="00CF3251">
        <w:rPr>
          <w:rFonts w:ascii="Arial" w:hAnsi="Arial" w:cs="Arial"/>
          <w:b/>
          <w:sz w:val="28"/>
          <w:szCs w:val="28"/>
          <w:lang w:val="en-GB"/>
        </w:rPr>
        <w:t>Matthew T. Riley</w:t>
      </w:r>
      <w:r w:rsidR="00A4119D" w:rsidRPr="00CF3251">
        <w:rPr>
          <w:rFonts w:ascii="Arial" w:hAnsi="Arial" w:cs="Arial"/>
          <w:sz w:val="28"/>
          <w:szCs w:val="28"/>
          <w:lang w:val="en-GB"/>
        </w:rPr>
        <w:t xml:space="preserve">, </w:t>
      </w:r>
      <w:r w:rsidR="00A4119D">
        <w:rPr>
          <w:rFonts w:ascii="Arial" w:hAnsi="Arial" w:cs="Arial"/>
          <w:sz w:val="28"/>
          <w:szCs w:val="28"/>
          <w:lang w:val="en-GB"/>
        </w:rPr>
        <w:t>PhD</w:t>
      </w:r>
      <w:r w:rsidR="00A4119D" w:rsidRPr="00CF3251">
        <w:rPr>
          <w:rFonts w:ascii="Arial" w:hAnsi="Arial" w:cs="Arial"/>
          <w:sz w:val="28"/>
          <w:szCs w:val="28"/>
          <w:lang w:val="en-GB"/>
        </w:rPr>
        <w:t xml:space="preserve"> Candidate, Drew University; Research Associate</w:t>
      </w:r>
      <w:r w:rsidR="00A4119D">
        <w:rPr>
          <w:rFonts w:ascii="Arial" w:hAnsi="Arial" w:cs="Arial"/>
          <w:sz w:val="28"/>
          <w:szCs w:val="28"/>
          <w:lang w:val="en-GB"/>
        </w:rPr>
        <w:t xml:space="preserve"> and Editor</w:t>
      </w:r>
      <w:r w:rsidR="00A4119D" w:rsidRPr="00CF3251">
        <w:rPr>
          <w:rFonts w:ascii="Arial" w:hAnsi="Arial" w:cs="Arial"/>
          <w:sz w:val="28"/>
          <w:szCs w:val="28"/>
          <w:lang w:val="en-GB"/>
        </w:rPr>
        <w:t xml:space="preserve">, The Forum </w:t>
      </w:r>
      <w:r w:rsidR="00A4119D">
        <w:rPr>
          <w:rFonts w:ascii="Arial" w:hAnsi="Arial" w:cs="Arial"/>
          <w:sz w:val="28"/>
          <w:szCs w:val="28"/>
          <w:lang w:val="en-GB"/>
        </w:rPr>
        <w:t>on Religion and Ecology at Yale</w:t>
      </w:r>
      <w:r w:rsidR="00A4119D">
        <w:rPr>
          <w:rFonts w:ascii="Arial" w:hAnsi="Arial" w:cs="Arial"/>
          <w:sz w:val="28"/>
          <w:szCs w:val="28"/>
        </w:rPr>
        <w:t xml:space="preserve">; Curriculum Development, </w:t>
      </w:r>
      <w:r w:rsidR="00A4119D" w:rsidRPr="005E7562">
        <w:rPr>
          <w:rFonts w:ascii="Arial" w:hAnsi="Arial" w:cs="Arial"/>
          <w:i/>
          <w:sz w:val="28"/>
          <w:szCs w:val="28"/>
        </w:rPr>
        <w:t>Journey of the Universe.</w:t>
      </w:r>
    </w:p>
    <w:p w14:paraId="63104B5F" w14:textId="77777777" w:rsidR="00A4119D" w:rsidRPr="006E15D4" w:rsidRDefault="00A4119D" w:rsidP="00A4119D">
      <w:pPr>
        <w:ind w:left="14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Religion and Ecology: from Bioethics to Environmental Ethics</w:t>
      </w:r>
    </w:p>
    <w:p w14:paraId="03285774" w14:textId="77777777" w:rsidR="00A4119D" w:rsidRDefault="00A4119D" w:rsidP="00A4119D">
      <w:pPr>
        <w:ind w:left="720" w:hanging="720"/>
        <w:rPr>
          <w:rFonts w:ascii="Arial" w:hAnsi="Arial" w:cs="Arial"/>
          <w:b/>
          <w:sz w:val="28"/>
          <w:szCs w:val="28"/>
        </w:rPr>
      </w:pPr>
    </w:p>
    <w:p w14:paraId="3DAFABBF" w14:textId="4A34067E" w:rsidR="00A4119D" w:rsidRDefault="00A4119D" w:rsidP="00A4119D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E351F0">
        <w:rPr>
          <w:rFonts w:ascii="Arial" w:hAnsi="Arial" w:cs="Arial"/>
          <w:b/>
          <w:sz w:val="28"/>
          <w:szCs w:val="28"/>
        </w:rPr>
        <w:t>Naomi Rogers</w:t>
      </w:r>
      <w:r>
        <w:rPr>
          <w:rFonts w:ascii="Arial" w:hAnsi="Arial" w:cs="Arial"/>
          <w:sz w:val="28"/>
          <w:szCs w:val="28"/>
        </w:rPr>
        <w:t>, Professor, Section of History of Medicine, Yale School of Medicine; History Department</w:t>
      </w:r>
      <w:r w:rsidR="00070AD1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and Women’s, Gender and Sexuality Studies Program, Yale University</w:t>
      </w:r>
    </w:p>
    <w:p w14:paraId="175C977B" w14:textId="77777777" w:rsidR="00A4119D" w:rsidRPr="0042111F" w:rsidRDefault="00A4119D" w:rsidP="00A4119D">
      <w:pPr>
        <w:ind w:left="1440"/>
        <w:rPr>
          <w:rFonts w:ascii="Arial" w:hAnsi="Arial" w:cs="Arial"/>
          <w:b/>
          <w:bCs/>
          <w:i/>
          <w:sz w:val="28"/>
          <w:szCs w:val="28"/>
        </w:rPr>
      </w:pPr>
      <w:r w:rsidRPr="0042111F">
        <w:rPr>
          <w:rFonts w:ascii="Arial" w:hAnsi="Arial" w:cs="Arial"/>
          <w:i/>
          <w:sz w:val="28"/>
          <w:szCs w:val="28"/>
        </w:rPr>
        <w:t>Feminist</w:t>
      </w:r>
      <w:r>
        <w:rPr>
          <w:rFonts w:ascii="Arial" w:hAnsi="Arial" w:cs="Arial"/>
          <w:i/>
          <w:sz w:val="28"/>
          <w:szCs w:val="28"/>
        </w:rPr>
        <w:t xml:space="preserve"> Activism and American Health</w:t>
      </w:r>
      <w:r w:rsidRPr="0042111F">
        <w:rPr>
          <w:rFonts w:ascii="Arial" w:hAnsi="Arial" w:cs="Arial"/>
          <w:i/>
          <w:sz w:val="28"/>
          <w:szCs w:val="28"/>
        </w:rPr>
        <w:t xml:space="preserve"> Politics since 1945</w:t>
      </w:r>
    </w:p>
    <w:p w14:paraId="562C130A" w14:textId="77777777" w:rsidR="00A4119D" w:rsidRDefault="00A4119D" w:rsidP="00A4119D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73E339CD" w14:textId="77777777" w:rsidR="00A4119D" w:rsidRDefault="00A4119D" w:rsidP="00A4119D">
      <w:pPr>
        <w:ind w:left="720"/>
        <w:rPr>
          <w:rFonts w:ascii="Arial" w:hAnsi="Arial" w:cs="Arial"/>
          <w:sz w:val="28"/>
          <w:szCs w:val="28"/>
        </w:rPr>
      </w:pPr>
      <w:r w:rsidRPr="00445995">
        <w:rPr>
          <w:rFonts w:ascii="Arial" w:hAnsi="Arial" w:cs="Arial"/>
          <w:b/>
          <w:bCs/>
          <w:sz w:val="28"/>
          <w:szCs w:val="28"/>
        </w:rPr>
        <w:t>Aaron Rose</w:t>
      </w:r>
      <w:r w:rsidRPr="006B2AF9">
        <w:rPr>
          <w:rFonts w:ascii="Arial" w:hAnsi="Arial" w:cs="Arial"/>
          <w:bCs/>
          <w:sz w:val="28"/>
          <w:szCs w:val="28"/>
        </w:rPr>
        <w:t>,</w:t>
      </w:r>
      <w:r w:rsidRPr="006B2AF9">
        <w:rPr>
          <w:rFonts w:ascii="Arial" w:hAnsi="Arial" w:cs="Arial"/>
          <w:sz w:val="28"/>
          <w:szCs w:val="28"/>
        </w:rPr>
        <w:t xml:space="preserve"> Associate Clinical Professor, Department of Ophthalmology and Visual Sciences</w:t>
      </w:r>
      <w:r>
        <w:rPr>
          <w:rFonts w:ascii="Arial" w:hAnsi="Arial" w:cs="Arial"/>
          <w:sz w:val="28"/>
          <w:szCs w:val="28"/>
        </w:rPr>
        <w:t>, Yale School of Medicine;</w:t>
      </w:r>
      <w:r w:rsidRPr="006B2AF9">
        <w:rPr>
          <w:rFonts w:ascii="Arial" w:hAnsi="Arial" w:cs="Arial"/>
          <w:sz w:val="28"/>
          <w:szCs w:val="28"/>
        </w:rPr>
        <w:t xml:space="preserve"> Associate Clinical Professor, Graduate Entry Pre</w:t>
      </w:r>
      <w:r>
        <w:rPr>
          <w:rFonts w:ascii="Arial" w:hAnsi="Arial" w:cs="Arial"/>
          <w:sz w:val="28"/>
          <w:szCs w:val="28"/>
        </w:rPr>
        <w:t>-</w:t>
      </w:r>
      <w:r w:rsidRPr="006B2AF9">
        <w:rPr>
          <w:rFonts w:ascii="Arial" w:hAnsi="Arial" w:cs="Arial"/>
          <w:sz w:val="28"/>
          <w:szCs w:val="28"/>
        </w:rPr>
        <w:t>specialty in Nursing</w:t>
      </w:r>
      <w:r>
        <w:rPr>
          <w:rFonts w:ascii="Arial" w:hAnsi="Arial" w:cs="Arial"/>
          <w:sz w:val="28"/>
          <w:szCs w:val="28"/>
        </w:rPr>
        <w:t xml:space="preserve">, </w:t>
      </w:r>
      <w:r w:rsidRPr="006B2AF9">
        <w:rPr>
          <w:rFonts w:ascii="Arial" w:hAnsi="Arial" w:cs="Arial"/>
          <w:sz w:val="28"/>
          <w:szCs w:val="28"/>
        </w:rPr>
        <w:t>Yale School of Nursing</w:t>
      </w:r>
    </w:p>
    <w:p w14:paraId="6F2D5F23" w14:textId="77777777" w:rsidR="00A4119D" w:rsidRPr="006B2AF9" w:rsidRDefault="00A4119D" w:rsidP="00A4119D">
      <w:pPr>
        <w:rPr>
          <w:rFonts w:ascii="Arial" w:hAnsi="Arial" w:cs="Arial"/>
          <w:i/>
          <w:iCs/>
          <w:sz w:val="28"/>
          <w:szCs w:val="28"/>
        </w:rPr>
      </w:pPr>
      <w:r w:rsidRPr="006B2A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B2AF9">
        <w:rPr>
          <w:rFonts w:ascii="Arial" w:hAnsi="Arial" w:cs="Arial"/>
          <w:i/>
          <w:iCs/>
          <w:sz w:val="28"/>
          <w:szCs w:val="28"/>
        </w:rPr>
        <w:t>The Ethics Of Overseas Surgical Volunteerism</w:t>
      </w:r>
    </w:p>
    <w:p w14:paraId="3AA7B0AF" w14:textId="77777777" w:rsidR="00A4119D" w:rsidRDefault="00A4119D" w:rsidP="00A4119D">
      <w:pPr>
        <w:ind w:left="720"/>
        <w:rPr>
          <w:rFonts w:ascii="Arial" w:hAnsi="Arial" w:cs="Arial"/>
          <w:b/>
          <w:sz w:val="28"/>
          <w:szCs w:val="28"/>
        </w:rPr>
      </w:pPr>
    </w:p>
    <w:p w14:paraId="4E3203DD" w14:textId="77777777" w:rsidR="00A4119D" w:rsidRPr="006E3A9C" w:rsidRDefault="00A4119D" w:rsidP="00A4119D">
      <w:pPr>
        <w:ind w:left="720"/>
        <w:rPr>
          <w:rFonts w:ascii="Arial" w:hAnsi="Arial" w:cs="Arial"/>
          <w:sz w:val="28"/>
          <w:szCs w:val="28"/>
        </w:rPr>
      </w:pPr>
      <w:r w:rsidRPr="00E351F0">
        <w:rPr>
          <w:rFonts w:ascii="Arial" w:hAnsi="Arial" w:cs="Arial"/>
          <w:b/>
          <w:sz w:val="28"/>
          <w:szCs w:val="28"/>
        </w:rPr>
        <w:t xml:space="preserve">Bennett A. </w:t>
      </w:r>
      <w:proofErr w:type="spellStart"/>
      <w:r w:rsidRPr="00E351F0">
        <w:rPr>
          <w:rFonts w:ascii="Arial" w:hAnsi="Arial" w:cs="Arial"/>
          <w:b/>
          <w:sz w:val="28"/>
          <w:szCs w:val="28"/>
        </w:rPr>
        <w:t>Shaywitz</w:t>
      </w:r>
      <w:proofErr w:type="spellEnd"/>
      <w:r w:rsidRPr="006E3A9C">
        <w:rPr>
          <w:rFonts w:ascii="Arial" w:hAnsi="Arial" w:cs="Arial"/>
          <w:sz w:val="28"/>
          <w:szCs w:val="28"/>
        </w:rPr>
        <w:t>, Charles and Helen Schwab Professor in Dyslexia and Learning Development; Co-Director, Center for Dyslexia and Creativity; Department of Neurology; Section Chief, Department of Pediatrics, Yale School of Medicine</w:t>
      </w:r>
    </w:p>
    <w:p w14:paraId="6FCB0A67" w14:textId="77777777" w:rsidR="00A4119D" w:rsidRPr="006E15D4" w:rsidRDefault="00A4119D" w:rsidP="00A4119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6E15D4">
        <w:rPr>
          <w:rFonts w:ascii="Arial" w:hAnsi="Arial" w:cs="Arial"/>
          <w:sz w:val="28"/>
          <w:szCs w:val="28"/>
        </w:rPr>
        <w:t>nd</w:t>
      </w:r>
    </w:p>
    <w:p w14:paraId="5B5AF871" w14:textId="77777777" w:rsidR="00A4119D" w:rsidRPr="006E3A9C" w:rsidRDefault="00A4119D" w:rsidP="00A4119D">
      <w:pPr>
        <w:ind w:left="720"/>
        <w:rPr>
          <w:rFonts w:ascii="Arial" w:hAnsi="Arial" w:cs="Arial"/>
          <w:sz w:val="28"/>
          <w:szCs w:val="28"/>
        </w:rPr>
      </w:pPr>
      <w:r w:rsidRPr="00E351F0">
        <w:rPr>
          <w:rFonts w:ascii="Arial" w:hAnsi="Arial" w:cs="Arial"/>
          <w:b/>
          <w:sz w:val="28"/>
          <w:szCs w:val="28"/>
        </w:rPr>
        <w:t xml:space="preserve">Sally E. </w:t>
      </w:r>
      <w:proofErr w:type="spellStart"/>
      <w:r w:rsidRPr="00E351F0">
        <w:rPr>
          <w:rFonts w:ascii="Arial" w:hAnsi="Arial" w:cs="Arial"/>
          <w:b/>
          <w:sz w:val="28"/>
          <w:szCs w:val="28"/>
        </w:rPr>
        <w:t>Shaywitz</w:t>
      </w:r>
      <w:proofErr w:type="spellEnd"/>
      <w:r w:rsidRPr="00E351F0">
        <w:rPr>
          <w:rFonts w:ascii="Arial" w:hAnsi="Arial" w:cs="Arial"/>
          <w:b/>
          <w:sz w:val="28"/>
          <w:szCs w:val="28"/>
        </w:rPr>
        <w:t>,</w:t>
      </w:r>
      <w:r w:rsidRPr="006E3A9C">
        <w:rPr>
          <w:rFonts w:ascii="Arial" w:hAnsi="Arial" w:cs="Arial"/>
          <w:sz w:val="28"/>
          <w:szCs w:val="28"/>
        </w:rPr>
        <w:t xml:space="preserve"> The Audrey G. Ratner Professor in Learning Development; Yale University School of Medicine; Co-Director, Yale Center for Dyslexia and Creativity</w:t>
      </w:r>
    </w:p>
    <w:p w14:paraId="4BF9FDF6" w14:textId="77777777" w:rsidR="00A4119D" w:rsidRPr="006E3A9C" w:rsidRDefault="00A4119D" w:rsidP="00A4119D">
      <w:pPr>
        <w:ind w:left="720" w:hanging="720"/>
        <w:rPr>
          <w:rFonts w:ascii="Arial" w:hAnsi="Arial" w:cs="Arial"/>
          <w:b/>
          <w:sz w:val="28"/>
          <w:szCs w:val="28"/>
        </w:rPr>
      </w:pPr>
      <w:r w:rsidRPr="006E3A9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E3A9C">
        <w:rPr>
          <w:rFonts w:ascii="Arial" w:hAnsi="Arial" w:cs="Arial"/>
          <w:i/>
          <w:sz w:val="28"/>
          <w:szCs w:val="28"/>
        </w:rPr>
        <w:t>Dyslexia and Creativity</w:t>
      </w:r>
    </w:p>
    <w:p w14:paraId="5090AA52" w14:textId="77777777" w:rsidR="00A4119D" w:rsidRDefault="00A4119D" w:rsidP="00A4119D"/>
    <w:p w14:paraId="58E2F177" w14:textId="77777777" w:rsidR="00A4119D" w:rsidRPr="008E5BE4" w:rsidRDefault="00A4119D" w:rsidP="00A4119D">
      <w:pPr>
        <w:ind w:left="720" w:hanging="72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</w:r>
      <w:r w:rsidRPr="00A26E69">
        <w:rPr>
          <w:rFonts w:ascii="Arial" w:hAnsi="Arial" w:cs="Arial"/>
          <w:b/>
          <w:iCs/>
          <w:sz w:val="28"/>
          <w:szCs w:val="28"/>
        </w:rPr>
        <w:t>Frederick Simmons</w:t>
      </w:r>
      <w:r w:rsidRPr="008E5BE4">
        <w:rPr>
          <w:rFonts w:ascii="Arial" w:hAnsi="Arial" w:cs="Arial"/>
          <w:iCs/>
          <w:sz w:val="28"/>
          <w:szCs w:val="28"/>
        </w:rPr>
        <w:t>, Assistant Professor</w:t>
      </w:r>
      <w:r>
        <w:rPr>
          <w:rFonts w:ascii="Arial" w:hAnsi="Arial" w:cs="Arial"/>
          <w:iCs/>
          <w:sz w:val="28"/>
          <w:szCs w:val="28"/>
        </w:rPr>
        <w:t xml:space="preserve"> of Ethics</w:t>
      </w:r>
      <w:r w:rsidRPr="008E5BE4">
        <w:rPr>
          <w:rFonts w:ascii="Arial" w:hAnsi="Arial" w:cs="Arial"/>
          <w:iCs/>
          <w:sz w:val="28"/>
          <w:szCs w:val="28"/>
        </w:rPr>
        <w:t>, Yale Divinity School</w:t>
      </w:r>
    </w:p>
    <w:p w14:paraId="2B171003" w14:textId="0E55B9ED" w:rsidR="00F14546" w:rsidRPr="006B5665" w:rsidRDefault="00A4119D" w:rsidP="006B5665">
      <w:pPr>
        <w:ind w:left="1440"/>
        <w:rPr>
          <w:rFonts w:ascii="Arial" w:hAnsi="Arial" w:cs="Arial"/>
          <w:strike/>
          <w:sz w:val="28"/>
          <w:szCs w:val="28"/>
        </w:rPr>
      </w:pPr>
      <w:r w:rsidRPr="008E5BE4">
        <w:rPr>
          <w:rFonts w:ascii="Arial" w:hAnsi="Arial" w:cs="Arial"/>
          <w:i/>
          <w:iCs/>
          <w:sz w:val="28"/>
          <w:szCs w:val="28"/>
        </w:rPr>
        <w:t xml:space="preserve">The Nature, Sources, and Moral Significance of Human Dignity </w:t>
      </w:r>
      <w:r w:rsidRPr="008E5BE4">
        <w:rPr>
          <w:rFonts w:ascii="Arial" w:hAnsi="Arial" w:cs="Arial"/>
          <w:sz w:val="28"/>
          <w:szCs w:val="28"/>
        </w:rPr>
        <w:br/>
      </w:r>
    </w:p>
    <w:p w14:paraId="2FDA7A71" w14:textId="4976DFB5" w:rsidR="00A4119D" w:rsidRDefault="00A4119D" w:rsidP="0076671C">
      <w:pPr>
        <w:ind w:left="720"/>
        <w:rPr>
          <w:rFonts w:ascii="Arial" w:hAnsi="Arial" w:cs="Arial"/>
          <w:i/>
          <w:iCs/>
          <w:sz w:val="28"/>
          <w:szCs w:val="28"/>
        </w:rPr>
      </w:pPr>
      <w:r w:rsidRPr="00E351F0">
        <w:rPr>
          <w:rFonts w:ascii="Arial" w:hAnsi="Arial" w:cs="Arial"/>
          <w:b/>
          <w:bCs/>
          <w:sz w:val="28"/>
          <w:szCs w:val="28"/>
        </w:rPr>
        <w:t>Wendell Wallach</w:t>
      </w:r>
      <w:r w:rsidRPr="006E3A9C">
        <w:rPr>
          <w:rFonts w:ascii="Arial" w:hAnsi="Arial" w:cs="Arial"/>
          <w:bCs/>
          <w:sz w:val="28"/>
          <w:szCs w:val="28"/>
        </w:rPr>
        <w:t>,</w:t>
      </w:r>
      <w:r w:rsidRPr="006E3A9C">
        <w:rPr>
          <w:rFonts w:ascii="Arial" w:hAnsi="Arial" w:cs="Arial"/>
          <w:sz w:val="28"/>
          <w:szCs w:val="28"/>
        </w:rPr>
        <w:t xml:space="preserve"> Lecturer and Scholar, Yale Interdisciplinary Center for Bioethics </w:t>
      </w:r>
      <w:r w:rsidRPr="006E3A9C">
        <w:rPr>
          <w:rFonts w:ascii="Arial" w:hAnsi="Arial" w:cs="Arial"/>
          <w:sz w:val="28"/>
          <w:szCs w:val="28"/>
        </w:rPr>
        <w:br/>
      </w:r>
      <w:r w:rsidRPr="006E3A9C">
        <w:rPr>
          <w:rFonts w:ascii="Arial" w:hAnsi="Arial" w:cs="Arial"/>
          <w:sz w:val="28"/>
          <w:szCs w:val="28"/>
        </w:rPr>
        <w:tab/>
      </w:r>
      <w:r w:rsidR="0076671C">
        <w:rPr>
          <w:rFonts w:ascii="Arial" w:hAnsi="Arial" w:cs="Arial"/>
          <w:i/>
          <w:iCs/>
          <w:sz w:val="28"/>
          <w:szCs w:val="28"/>
        </w:rPr>
        <w:t xml:space="preserve">A Dangerous Master: How to keep technology from </w:t>
      </w:r>
      <w:r w:rsidR="0076671C">
        <w:rPr>
          <w:rFonts w:ascii="Arial" w:hAnsi="Arial" w:cs="Arial"/>
          <w:i/>
          <w:iCs/>
          <w:sz w:val="28"/>
          <w:szCs w:val="28"/>
        </w:rPr>
        <w:tab/>
        <w:t>slipping beyond our control</w:t>
      </w:r>
    </w:p>
    <w:p w14:paraId="6B981245" w14:textId="77777777" w:rsidR="00A4119D" w:rsidRDefault="00A4119D" w:rsidP="00A4119D">
      <w:pPr>
        <w:ind w:left="1440"/>
        <w:rPr>
          <w:rFonts w:ascii="Arial" w:hAnsi="Arial" w:cs="Arial"/>
          <w:i/>
          <w:iCs/>
          <w:sz w:val="28"/>
          <w:szCs w:val="28"/>
        </w:rPr>
      </w:pPr>
    </w:p>
    <w:p w14:paraId="4401DD5F" w14:textId="77777777" w:rsidR="00A4119D" w:rsidRPr="006E3A9C" w:rsidRDefault="00A4119D" w:rsidP="00A4119D">
      <w:pPr>
        <w:ind w:left="720"/>
        <w:rPr>
          <w:rFonts w:ascii="Arial" w:hAnsi="Arial" w:cs="Arial"/>
          <w:bCs/>
          <w:sz w:val="28"/>
          <w:szCs w:val="28"/>
        </w:rPr>
      </w:pPr>
      <w:r w:rsidRPr="00E351F0">
        <w:rPr>
          <w:rFonts w:ascii="Arial" w:hAnsi="Arial" w:cs="Arial"/>
          <w:b/>
          <w:bCs/>
          <w:sz w:val="28"/>
          <w:szCs w:val="28"/>
        </w:rPr>
        <w:t>John H. Warner</w:t>
      </w:r>
      <w:r w:rsidRPr="006E3A9C">
        <w:rPr>
          <w:rFonts w:ascii="Arial" w:hAnsi="Arial" w:cs="Arial"/>
          <w:bCs/>
          <w:sz w:val="28"/>
          <w:szCs w:val="28"/>
        </w:rPr>
        <w:t>, Chairman/Avalon Professor, History of Medicine, Yale School of Medicine; Professor, American Studies Program and Department of History, Yale University</w:t>
      </w:r>
    </w:p>
    <w:p w14:paraId="16966C8A" w14:textId="77777777" w:rsidR="00A4119D" w:rsidRDefault="00A4119D" w:rsidP="00A4119D">
      <w:pPr>
        <w:ind w:left="1440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 xml:space="preserve">Historical Perspectives on The Tuskegee Syphilis Study and Its Legacies </w:t>
      </w:r>
      <w:r w:rsidRPr="006E3A9C">
        <w:rPr>
          <w:rFonts w:ascii="Arial" w:hAnsi="Arial" w:cs="Arial"/>
          <w:bCs/>
          <w:i/>
          <w:sz w:val="28"/>
          <w:szCs w:val="28"/>
        </w:rPr>
        <w:t xml:space="preserve"> </w:t>
      </w:r>
    </w:p>
    <w:p w14:paraId="23CEBA9C" w14:textId="77777777" w:rsidR="00A4119D" w:rsidRPr="008E5BE4" w:rsidRDefault="00A4119D" w:rsidP="00A4119D">
      <w:pPr>
        <w:ind w:left="720" w:hanging="720"/>
        <w:rPr>
          <w:rFonts w:ascii="Arial" w:hAnsi="Arial" w:cs="Arial"/>
          <w:i/>
          <w:sz w:val="28"/>
          <w:szCs w:val="28"/>
        </w:rPr>
      </w:pPr>
    </w:p>
    <w:p w14:paraId="4CD9A94B" w14:textId="77777777" w:rsidR="00A4119D" w:rsidRDefault="00A4119D" w:rsidP="00A4119D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45995">
        <w:rPr>
          <w:rFonts w:ascii="Arial" w:hAnsi="Arial" w:cs="Arial"/>
          <w:b/>
          <w:sz w:val="28"/>
          <w:szCs w:val="28"/>
        </w:rPr>
        <w:t>Bruce Wexler,</w:t>
      </w:r>
      <w:r>
        <w:rPr>
          <w:rFonts w:ascii="Arial" w:hAnsi="Arial" w:cs="Arial"/>
          <w:sz w:val="28"/>
          <w:szCs w:val="28"/>
        </w:rPr>
        <w:t xml:space="preserve"> Senior Research Scientist/Scholar and Professor Emeritus, Department of Psychiatry, Yale University School of Medicine</w:t>
      </w:r>
    </w:p>
    <w:p w14:paraId="55408C0B" w14:textId="77777777" w:rsidR="00A4119D" w:rsidRPr="00BB0F75" w:rsidRDefault="00A4119D" w:rsidP="00A4119D">
      <w:pPr>
        <w:ind w:left="1440"/>
        <w:rPr>
          <w:rFonts w:ascii="Arial" w:hAnsi="Arial" w:cs="Arial"/>
          <w:i/>
          <w:sz w:val="28"/>
          <w:szCs w:val="28"/>
        </w:rPr>
      </w:pPr>
      <w:r w:rsidRPr="00BB0F75">
        <w:rPr>
          <w:rFonts w:ascii="Arial" w:eastAsia="Times New Roman" w:hAnsi="Arial" w:cs="Arial"/>
          <w:i/>
          <w:sz w:val="28"/>
          <w:szCs w:val="28"/>
        </w:rPr>
        <w:t>Neuroplasticity, Culture and Society</w:t>
      </w:r>
    </w:p>
    <w:p w14:paraId="28496E1F" w14:textId="77777777" w:rsidR="00A4119D" w:rsidRDefault="00A4119D" w:rsidP="00A4119D"/>
    <w:p w14:paraId="241252DC" w14:textId="77777777" w:rsidR="00A4119D" w:rsidRDefault="00A4119D" w:rsidP="00A4119D">
      <w:pPr>
        <w:rPr>
          <w:rFonts w:ascii="Arial" w:hAnsi="Arial" w:cs="Arial"/>
          <w:sz w:val="28"/>
          <w:szCs w:val="28"/>
        </w:rPr>
      </w:pPr>
      <w:r>
        <w:tab/>
      </w:r>
      <w:r w:rsidRPr="00A4119D">
        <w:rPr>
          <w:rFonts w:ascii="Arial" w:hAnsi="Arial" w:cs="Arial"/>
          <w:b/>
          <w:sz w:val="28"/>
          <w:szCs w:val="28"/>
        </w:rPr>
        <w:t>Qing Yang,</w:t>
      </w:r>
      <w:r w:rsidRPr="001739A8">
        <w:rPr>
          <w:rFonts w:ascii="Arial" w:hAnsi="Arial" w:cs="Arial"/>
          <w:sz w:val="28"/>
          <w:szCs w:val="28"/>
        </w:rPr>
        <w:t xml:space="preserve"> MD, PhD</w:t>
      </w:r>
      <w:r>
        <w:rPr>
          <w:rFonts w:ascii="Arial" w:hAnsi="Arial" w:cs="Arial"/>
          <w:sz w:val="28"/>
          <w:szCs w:val="28"/>
        </w:rPr>
        <w:t xml:space="preserve">, PGY 1 Yale-New Haven Hospital; Yale </w:t>
      </w:r>
      <w:r>
        <w:rPr>
          <w:rFonts w:ascii="Arial" w:hAnsi="Arial" w:cs="Arial"/>
          <w:sz w:val="28"/>
          <w:szCs w:val="28"/>
        </w:rPr>
        <w:tab/>
        <w:t>School of Medicine ‘14</w:t>
      </w:r>
    </w:p>
    <w:p w14:paraId="6E019337" w14:textId="77777777" w:rsidR="00A4119D" w:rsidRPr="001739A8" w:rsidRDefault="00A4119D" w:rsidP="00A4119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739A8">
        <w:rPr>
          <w:rFonts w:ascii="Arial" w:hAnsi="Arial" w:cs="Arial"/>
          <w:i/>
          <w:sz w:val="28"/>
          <w:szCs w:val="28"/>
        </w:rPr>
        <w:t xml:space="preserve">Cultural Differences in Acceptance and Practice of Brain </w:t>
      </w:r>
      <w:r w:rsidRPr="001739A8">
        <w:rPr>
          <w:rFonts w:ascii="Arial" w:hAnsi="Arial" w:cs="Arial"/>
          <w:i/>
          <w:sz w:val="28"/>
          <w:szCs w:val="28"/>
        </w:rPr>
        <w:tab/>
      </w:r>
      <w:r w:rsidRPr="001739A8">
        <w:rPr>
          <w:rFonts w:ascii="Arial" w:hAnsi="Arial" w:cs="Arial"/>
          <w:i/>
          <w:sz w:val="28"/>
          <w:szCs w:val="28"/>
        </w:rPr>
        <w:tab/>
      </w:r>
      <w:r w:rsidRPr="001739A8">
        <w:rPr>
          <w:rFonts w:ascii="Arial" w:hAnsi="Arial" w:cs="Arial"/>
          <w:i/>
          <w:sz w:val="28"/>
          <w:szCs w:val="28"/>
        </w:rPr>
        <w:tab/>
        <w:t>Death: A discussion of how philosophy</w:t>
      </w:r>
      <w:r>
        <w:rPr>
          <w:rFonts w:ascii="Arial" w:hAnsi="Arial" w:cs="Arial"/>
          <w:i/>
          <w:sz w:val="28"/>
          <w:szCs w:val="28"/>
        </w:rPr>
        <w:t>,</w:t>
      </w:r>
      <w:r w:rsidRPr="001739A8">
        <w:rPr>
          <w:rFonts w:ascii="Arial" w:hAnsi="Arial" w:cs="Arial"/>
          <w:i/>
          <w:sz w:val="28"/>
          <w:szCs w:val="28"/>
        </w:rPr>
        <w:t xml:space="preserve"> religion and </w:t>
      </w:r>
      <w:r w:rsidRPr="001739A8">
        <w:rPr>
          <w:rFonts w:ascii="Arial" w:hAnsi="Arial" w:cs="Arial"/>
          <w:i/>
          <w:sz w:val="28"/>
          <w:szCs w:val="28"/>
        </w:rPr>
        <w:tab/>
      </w:r>
      <w:r w:rsidRPr="001739A8">
        <w:rPr>
          <w:rFonts w:ascii="Arial" w:hAnsi="Arial" w:cs="Arial"/>
          <w:i/>
          <w:sz w:val="28"/>
          <w:szCs w:val="28"/>
        </w:rPr>
        <w:tab/>
      </w:r>
      <w:r w:rsidRPr="001739A8">
        <w:rPr>
          <w:rFonts w:ascii="Arial" w:hAnsi="Arial" w:cs="Arial"/>
          <w:i/>
          <w:sz w:val="28"/>
          <w:szCs w:val="28"/>
        </w:rPr>
        <w:tab/>
      </w:r>
      <w:r w:rsidRPr="001739A8"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>economics affect medical d</w:t>
      </w:r>
      <w:r w:rsidRPr="001739A8">
        <w:rPr>
          <w:rFonts w:ascii="Arial" w:hAnsi="Arial" w:cs="Arial"/>
          <w:i/>
          <w:sz w:val="28"/>
          <w:szCs w:val="28"/>
        </w:rPr>
        <w:t>ecision-making</w:t>
      </w:r>
    </w:p>
    <w:p w14:paraId="4D79A841" w14:textId="77777777" w:rsidR="00F709D7" w:rsidRDefault="00F709D7"/>
    <w:p w14:paraId="20312866" w14:textId="77777777" w:rsidR="00C02DF4" w:rsidRDefault="00C02DF4"/>
    <w:p w14:paraId="6E9126B5" w14:textId="6731A171" w:rsidR="001139F4" w:rsidRPr="001139F4" w:rsidRDefault="001139F4">
      <w:pPr>
        <w:rPr>
          <w:rFonts w:ascii="Arial" w:hAnsi="Arial"/>
          <w:sz w:val="28"/>
          <w:szCs w:val="28"/>
        </w:rPr>
      </w:pPr>
    </w:p>
    <w:sectPr w:rsidR="001139F4" w:rsidRPr="001139F4" w:rsidSect="00A41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9D"/>
    <w:rsid w:val="00070AD1"/>
    <w:rsid w:val="001139F4"/>
    <w:rsid w:val="001D4991"/>
    <w:rsid w:val="001E71F0"/>
    <w:rsid w:val="002228E8"/>
    <w:rsid w:val="00267ABC"/>
    <w:rsid w:val="003172C2"/>
    <w:rsid w:val="003E683B"/>
    <w:rsid w:val="00505B79"/>
    <w:rsid w:val="006B5665"/>
    <w:rsid w:val="0076671C"/>
    <w:rsid w:val="00794223"/>
    <w:rsid w:val="00A4119D"/>
    <w:rsid w:val="00C02DF4"/>
    <w:rsid w:val="00C25C2E"/>
    <w:rsid w:val="00F14546"/>
    <w:rsid w:val="00F7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2E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9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9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1220</Words>
  <Characters>6959</Characters>
  <Application>Microsoft Macintosh Word</Application>
  <DocSecurity>0</DocSecurity>
  <Lines>57</Lines>
  <Paragraphs>16</Paragraphs>
  <ScaleCrop>false</ScaleCrop>
  <Company>Yale University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Pollard-Levy</dc:creator>
  <cp:keywords/>
  <dc:description/>
  <cp:lastModifiedBy>Carol Pollard-Levy</cp:lastModifiedBy>
  <cp:revision>14</cp:revision>
  <cp:lastPrinted>2015-05-17T12:07:00Z</cp:lastPrinted>
  <dcterms:created xsi:type="dcterms:W3CDTF">2015-02-16T15:55:00Z</dcterms:created>
  <dcterms:modified xsi:type="dcterms:W3CDTF">2015-07-08T03:30:00Z</dcterms:modified>
</cp:coreProperties>
</file>